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EB" w:rsidRPr="008F12EB" w:rsidRDefault="008F12EB" w:rsidP="002370BB">
      <w:pPr>
        <w:widowControl w:val="0"/>
        <w:shd w:val="clear" w:color="auto" w:fill="FFFFFF"/>
        <w:autoSpaceDE w:val="0"/>
        <w:autoSpaceDN w:val="0"/>
        <w:adjustRightInd w:val="0"/>
        <w:ind w:right="22"/>
        <w:rPr>
          <w:rFonts w:ascii="Arial" w:hAnsi="Arial" w:cs="Arial"/>
          <w:b/>
          <w:bCs/>
          <w:color w:val="000000"/>
          <w:spacing w:val="-4"/>
          <w:sz w:val="32"/>
          <w:szCs w:val="32"/>
        </w:rPr>
      </w:pPr>
      <w:bookmarkStart w:id="0" w:name="_GoBack"/>
      <w:bookmarkEnd w:id="0"/>
    </w:p>
    <w:p w:rsidR="008F12EB" w:rsidRPr="008F12EB" w:rsidRDefault="008F12EB" w:rsidP="008F12EB">
      <w:pPr>
        <w:widowControl w:val="0"/>
        <w:shd w:val="clear" w:color="auto" w:fill="FFFFFF"/>
        <w:autoSpaceDE w:val="0"/>
        <w:autoSpaceDN w:val="0"/>
        <w:adjustRightInd w:val="0"/>
        <w:ind w:right="22"/>
        <w:jc w:val="center"/>
        <w:rPr>
          <w:rFonts w:ascii="Arial" w:hAnsi="Arial" w:cs="Arial"/>
          <w:b/>
          <w:bCs/>
          <w:color w:val="000000"/>
          <w:spacing w:val="-4"/>
          <w:sz w:val="32"/>
          <w:szCs w:val="32"/>
        </w:rPr>
      </w:pPr>
    </w:p>
    <w:p w:rsidR="008F12EB" w:rsidRPr="008F12EB" w:rsidRDefault="008F12EB" w:rsidP="008F12EB">
      <w:pPr>
        <w:widowControl w:val="0"/>
        <w:shd w:val="clear" w:color="auto" w:fill="FFFFFF"/>
        <w:autoSpaceDE w:val="0"/>
        <w:autoSpaceDN w:val="0"/>
        <w:adjustRightInd w:val="0"/>
        <w:ind w:right="7"/>
        <w:jc w:val="center"/>
        <w:rPr>
          <w:rFonts w:ascii="Arial" w:hAnsi="Arial" w:cs="Arial"/>
          <w:b/>
          <w:color w:val="000000"/>
          <w:spacing w:val="2"/>
          <w:sz w:val="31"/>
          <w:szCs w:val="31"/>
        </w:rPr>
      </w:pPr>
      <w:r w:rsidRPr="008F12EB">
        <w:rPr>
          <w:rFonts w:ascii="Arial" w:hAnsi="Arial" w:cs="Arial"/>
          <w:b/>
          <w:color w:val="000000"/>
          <w:spacing w:val="2"/>
          <w:sz w:val="31"/>
          <w:szCs w:val="31"/>
        </w:rPr>
        <w:t>BACCALAURÉAT TECHNOLOGIQUE</w:t>
      </w:r>
    </w:p>
    <w:p w:rsidR="008F12EB" w:rsidRPr="008F12EB" w:rsidRDefault="008F12EB" w:rsidP="008F12EB">
      <w:pPr>
        <w:widowControl w:val="0"/>
        <w:shd w:val="clear" w:color="auto" w:fill="FFFFFF"/>
        <w:autoSpaceDE w:val="0"/>
        <w:autoSpaceDN w:val="0"/>
        <w:adjustRightInd w:val="0"/>
        <w:ind w:right="7"/>
        <w:jc w:val="center"/>
        <w:rPr>
          <w:rFonts w:ascii="Arial" w:hAnsi="Arial" w:cs="Arial"/>
          <w:b/>
          <w:color w:val="000000"/>
          <w:spacing w:val="2"/>
          <w:sz w:val="31"/>
          <w:szCs w:val="31"/>
        </w:rPr>
      </w:pPr>
    </w:p>
    <w:p w:rsidR="008F12EB" w:rsidRPr="008F12EB" w:rsidRDefault="008F12EB" w:rsidP="008F12EB">
      <w:pPr>
        <w:widowControl w:val="0"/>
        <w:shd w:val="clear" w:color="auto" w:fill="FFFFFF"/>
        <w:autoSpaceDE w:val="0"/>
        <w:autoSpaceDN w:val="0"/>
        <w:adjustRightInd w:val="0"/>
        <w:ind w:right="7"/>
        <w:jc w:val="center"/>
        <w:rPr>
          <w:rFonts w:ascii="Arial" w:hAnsi="Arial" w:cs="Arial"/>
          <w:b/>
          <w:color w:val="000000"/>
          <w:spacing w:val="2"/>
          <w:sz w:val="31"/>
          <w:szCs w:val="31"/>
        </w:rPr>
      </w:pPr>
    </w:p>
    <w:p w:rsidR="008F12EB" w:rsidRPr="008F12EB" w:rsidRDefault="008F12EB" w:rsidP="008F12EB">
      <w:pPr>
        <w:widowControl w:val="0"/>
        <w:shd w:val="clear" w:color="auto" w:fill="FFFFFF"/>
        <w:autoSpaceDE w:val="0"/>
        <w:autoSpaceDN w:val="0"/>
        <w:adjustRightInd w:val="0"/>
        <w:ind w:left="259"/>
        <w:jc w:val="center"/>
        <w:rPr>
          <w:rFonts w:ascii="Arial" w:hAnsi="Arial" w:cs="Arial"/>
          <w:color w:val="000000"/>
          <w:spacing w:val="3"/>
          <w:sz w:val="32"/>
          <w:szCs w:val="32"/>
        </w:rPr>
      </w:pPr>
      <w:r w:rsidRPr="008F12EB">
        <w:rPr>
          <w:rFonts w:ascii="Arial" w:hAnsi="Arial" w:cs="Arial"/>
          <w:color w:val="000000"/>
          <w:spacing w:val="3"/>
          <w:sz w:val="32"/>
          <w:szCs w:val="32"/>
        </w:rPr>
        <w:t>SCIENCES ET TECHNOLOGIES DU MANAGEMENT ET DE LA GESTION (STMG)</w:t>
      </w:r>
    </w:p>
    <w:p w:rsidR="008F12EB" w:rsidRPr="008F12EB" w:rsidRDefault="008F12EB" w:rsidP="008F12EB">
      <w:pPr>
        <w:widowControl w:val="0"/>
        <w:shd w:val="clear" w:color="auto" w:fill="FFFFFF"/>
        <w:autoSpaceDE w:val="0"/>
        <w:autoSpaceDN w:val="0"/>
        <w:adjustRightInd w:val="0"/>
        <w:ind w:left="259"/>
        <w:rPr>
          <w:rFonts w:ascii="Arial" w:hAnsi="Arial" w:cs="Arial"/>
          <w:color w:val="000000"/>
          <w:spacing w:val="3"/>
          <w:sz w:val="31"/>
          <w:szCs w:val="31"/>
        </w:rPr>
      </w:pPr>
    </w:p>
    <w:p w:rsidR="008F12EB" w:rsidRPr="008F12EB" w:rsidRDefault="008F12EB" w:rsidP="008F12EB">
      <w:pPr>
        <w:widowControl w:val="0"/>
        <w:shd w:val="clear" w:color="auto" w:fill="FFFFFF"/>
        <w:autoSpaceDE w:val="0"/>
        <w:autoSpaceDN w:val="0"/>
        <w:adjustRightInd w:val="0"/>
        <w:ind w:right="7"/>
        <w:jc w:val="center"/>
        <w:rPr>
          <w:rFonts w:ascii="Arial" w:hAnsi="Arial" w:cs="Arial"/>
          <w:b/>
          <w:color w:val="000000"/>
          <w:spacing w:val="2"/>
          <w:sz w:val="31"/>
          <w:szCs w:val="31"/>
        </w:rPr>
      </w:pPr>
    </w:p>
    <w:p w:rsidR="008F12EB" w:rsidRPr="008F12EB" w:rsidRDefault="008F12EB" w:rsidP="008F12EB">
      <w:pPr>
        <w:widowControl w:val="0"/>
        <w:shd w:val="clear" w:color="auto" w:fill="FFFFFF"/>
        <w:autoSpaceDE w:val="0"/>
        <w:autoSpaceDN w:val="0"/>
        <w:adjustRightInd w:val="0"/>
        <w:ind w:left="259"/>
        <w:jc w:val="center"/>
        <w:rPr>
          <w:rFonts w:ascii="Arial" w:hAnsi="Arial" w:cs="Arial"/>
          <w:color w:val="000000"/>
          <w:spacing w:val="6"/>
          <w:sz w:val="32"/>
          <w:szCs w:val="32"/>
        </w:rPr>
      </w:pPr>
      <w:r w:rsidRPr="008F12EB">
        <w:rPr>
          <w:rFonts w:ascii="Arial" w:hAnsi="Arial" w:cs="Arial"/>
          <w:color w:val="000000"/>
          <w:spacing w:val="6"/>
          <w:sz w:val="32"/>
          <w:szCs w:val="32"/>
        </w:rPr>
        <w:t xml:space="preserve">ÉPREUVE DE </w:t>
      </w:r>
      <w:r w:rsidR="004D43F6">
        <w:rPr>
          <w:rFonts w:ascii="Arial" w:hAnsi="Arial" w:cs="Arial"/>
          <w:color w:val="000000"/>
          <w:spacing w:val="6"/>
          <w:sz w:val="32"/>
          <w:szCs w:val="32"/>
        </w:rPr>
        <w:t>SPÉCIALITÉ</w:t>
      </w:r>
    </w:p>
    <w:p w:rsidR="008F12EB" w:rsidRPr="008F12EB" w:rsidRDefault="008F12EB" w:rsidP="008F12EB">
      <w:pPr>
        <w:widowControl w:val="0"/>
        <w:shd w:val="clear" w:color="auto" w:fill="FFFFFF"/>
        <w:autoSpaceDE w:val="0"/>
        <w:autoSpaceDN w:val="0"/>
        <w:adjustRightInd w:val="0"/>
        <w:ind w:left="259"/>
        <w:jc w:val="center"/>
        <w:rPr>
          <w:rFonts w:ascii="Arial" w:hAnsi="Arial" w:cs="Arial"/>
          <w:b/>
          <w:color w:val="000000"/>
          <w:spacing w:val="6"/>
          <w:sz w:val="32"/>
          <w:szCs w:val="32"/>
        </w:rPr>
      </w:pPr>
      <w:r w:rsidRPr="008F12EB">
        <w:rPr>
          <w:rFonts w:ascii="Arial" w:hAnsi="Arial" w:cs="Arial"/>
          <w:color w:val="000000"/>
          <w:spacing w:val="6"/>
          <w:sz w:val="32"/>
          <w:szCs w:val="32"/>
        </w:rPr>
        <w:t xml:space="preserve">SPÉCIALITÉ : </w:t>
      </w:r>
      <w:r w:rsidRPr="008F12EB">
        <w:rPr>
          <w:rFonts w:ascii="Arial" w:hAnsi="Arial" w:cs="Arial"/>
          <w:b/>
          <w:color w:val="000000"/>
          <w:spacing w:val="6"/>
          <w:sz w:val="32"/>
          <w:szCs w:val="32"/>
        </w:rPr>
        <w:t>GESTION ET FINANCE</w:t>
      </w:r>
    </w:p>
    <w:p w:rsidR="008F12EB" w:rsidRPr="008F12EB" w:rsidRDefault="008F12EB" w:rsidP="008F12EB">
      <w:pPr>
        <w:widowControl w:val="0"/>
        <w:shd w:val="clear" w:color="auto" w:fill="FFFFFF"/>
        <w:autoSpaceDE w:val="0"/>
        <w:autoSpaceDN w:val="0"/>
        <w:adjustRightInd w:val="0"/>
        <w:ind w:left="259"/>
        <w:jc w:val="center"/>
        <w:rPr>
          <w:rFonts w:ascii="Arial" w:hAnsi="Arial" w:cs="Arial"/>
          <w:b/>
          <w:color w:val="000000"/>
          <w:spacing w:val="6"/>
          <w:sz w:val="32"/>
          <w:szCs w:val="32"/>
        </w:rPr>
      </w:pPr>
    </w:p>
    <w:p w:rsidR="008F12EB" w:rsidRDefault="008F12EB" w:rsidP="00544EF0">
      <w:pPr>
        <w:widowControl w:val="0"/>
        <w:shd w:val="clear" w:color="auto" w:fill="FFFFFF"/>
        <w:autoSpaceDE w:val="0"/>
        <w:autoSpaceDN w:val="0"/>
        <w:adjustRightInd w:val="0"/>
        <w:ind w:left="259"/>
        <w:jc w:val="center"/>
        <w:rPr>
          <w:rFonts w:ascii="Arial" w:hAnsi="Arial" w:cs="Arial"/>
          <w:color w:val="000000"/>
          <w:spacing w:val="6"/>
          <w:sz w:val="32"/>
          <w:szCs w:val="32"/>
        </w:rPr>
      </w:pPr>
      <w:r w:rsidRPr="008F12EB">
        <w:rPr>
          <w:rFonts w:ascii="Arial" w:hAnsi="Arial" w:cs="Arial"/>
          <w:color w:val="000000"/>
          <w:spacing w:val="6"/>
          <w:sz w:val="32"/>
          <w:szCs w:val="32"/>
        </w:rPr>
        <w:t>PARTIE ÉCRITE</w:t>
      </w:r>
    </w:p>
    <w:p w:rsidR="00544EF0" w:rsidRPr="008F12EB" w:rsidRDefault="00544EF0" w:rsidP="00544EF0">
      <w:pPr>
        <w:widowControl w:val="0"/>
        <w:shd w:val="clear" w:color="auto" w:fill="FFFFFF"/>
        <w:autoSpaceDE w:val="0"/>
        <w:autoSpaceDN w:val="0"/>
        <w:adjustRightInd w:val="0"/>
        <w:ind w:left="259"/>
        <w:jc w:val="center"/>
        <w:rPr>
          <w:rFonts w:ascii="Arial" w:hAnsi="Arial" w:cs="Arial"/>
          <w:color w:val="000000"/>
          <w:spacing w:val="3"/>
          <w:sz w:val="31"/>
          <w:szCs w:val="31"/>
        </w:rPr>
      </w:pPr>
    </w:p>
    <w:p w:rsidR="008F12EB" w:rsidRPr="00544EF0" w:rsidRDefault="008F12EB" w:rsidP="00544EF0">
      <w:pPr>
        <w:widowControl w:val="0"/>
        <w:shd w:val="clear" w:color="auto" w:fill="FFFFFF"/>
        <w:autoSpaceDE w:val="0"/>
        <w:autoSpaceDN w:val="0"/>
        <w:adjustRightInd w:val="0"/>
        <w:ind w:left="259"/>
        <w:jc w:val="center"/>
        <w:rPr>
          <w:rFonts w:ascii="Arial" w:hAnsi="Arial" w:cs="Arial"/>
          <w:b/>
          <w:color w:val="000000"/>
          <w:spacing w:val="6"/>
          <w:sz w:val="32"/>
          <w:szCs w:val="32"/>
        </w:rPr>
      </w:pPr>
      <w:r w:rsidRPr="00544EF0">
        <w:rPr>
          <w:rFonts w:ascii="Arial" w:hAnsi="Arial" w:cs="Arial"/>
          <w:b/>
          <w:color w:val="000000"/>
          <w:spacing w:val="6"/>
          <w:sz w:val="32"/>
          <w:szCs w:val="32"/>
        </w:rPr>
        <w:t>SESSION 201</w:t>
      </w:r>
      <w:r w:rsidR="0051409E" w:rsidRPr="00544EF0">
        <w:rPr>
          <w:rFonts w:ascii="Arial" w:hAnsi="Arial" w:cs="Arial"/>
          <w:b/>
          <w:color w:val="000000"/>
          <w:spacing w:val="6"/>
          <w:sz w:val="32"/>
          <w:szCs w:val="32"/>
        </w:rPr>
        <w:t>5</w:t>
      </w:r>
    </w:p>
    <w:p w:rsidR="008F12EB" w:rsidRPr="008F12EB" w:rsidRDefault="008F12EB" w:rsidP="008F12EB">
      <w:pPr>
        <w:widowControl w:val="0"/>
        <w:shd w:val="clear" w:color="auto" w:fill="FFFFFF"/>
        <w:autoSpaceDE w:val="0"/>
        <w:autoSpaceDN w:val="0"/>
        <w:adjustRightInd w:val="0"/>
        <w:ind w:left="259"/>
        <w:rPr>
          <w:rFonts w:ascii="Arial" w:hAnsi="Arial" w:cs="Arial"/>
          <w:color w:val="000000"/>
          <w:spacing w:val="3"/>
          <w:sz w:val="31"/>
          <w:szCs w:val="31"/>
        </w:rPr>
      </w:pPr>
    </w:p>
    <w:p w:rsidR="008F12EB" w:rsidRPr="008F12EB" w:rsidRDefault="008F12EB" w:rsidP="008F12EB">
      <w:pPr>
        <w:widowControl w:val="0"/>
        <w:shd w:val="clear" w:color="auto" w:fill="FFFFFF"/>
        <w:autoSpaceDE w:val="0"/>
        <w:autoSpaceDN w:val="0"/>
        <w:adjustRightInd w:val="0"/>
        <w:ind w:left="259"/>
        <w:rPr>
          <w:rFonts w:ascii="Arial" w:hAnsi="Arial" w:cs="Arial"/>
          <w:color w:val="000000"/>
          <w:spacing w:val="3"/>
          <w:sz w:val="31"/>
          <w:szCs w:val="31"/>
        </w:rPr>
      </w:pPr>
    </w:p>
    <w:p w:rsidR="008F12EB" w:rsidRPr="008F12EB" w:rsidRDefault="008F12EB" w:rsidP="008F12EB">
      <w:pPr>
        <w:widowControl w:val="0"/>
        <w:shd w:val="clear" w:color="auto" w:fill="FFFFFF"/>
        <w:autoSpaceDE w:val="0"/>
        <w:autoSpaceDN w:val="0"/>
        <w:adjustRightInd w:val="0"/>
        <w:ind w:left="259"/>
        <w:rPr>
          <w:rFonts w:ascii="Arial" w:hAnsi="Arial" w:cs="Arial"/>
          <w:b/>
          <w:color w:val="000000"/>
          <w:spacing w:val="3"/>
          <w:sz w:val="31"/>
          <w:szCs w:val="31"/>
        </w:rPr>
      </w:pPr>
    </w:p>
    <w:p w:rsidR="008F12EB" w:rsidRPr="008F12EB" w:rsidRDefault="008F12EB" w:rsidP="008F12EB">
      <w:pPr>
        <w:widowControl w:val="0"/>
        <w:shd w:val="clear" w:color="auto" w:fill="FFFFFF"/>
        <w:autoSpaceDE w:val="0"/>
        <w:autoSpaceDN w:val="0"/>
        <w:adjustRightInd w:val="0"/>
        <w:ind w:left="396" w:firstLine="1757"/>
        <w:rPr>
          <w:rFonts w:ascii="Arial" w:hAnsi="Arial" w:cs="Arial"/>
        </w:rPr>
      </w:pPr>
    </w:p>
    <w:p w:rsidR="008F12EB" w:rsidRPr="008F12EB" w:rsidRDefault="008F12EB" w:rsidP="008F12EB">
      <w:pPr>
        <w:widowControl w:val="0"/>
        <w:shd w:val="clear" w:color="auto" w:fill="FFFFFF"/>
        <w:tabs>
          <w:tab w:val="left" w:pos="4111"/>
        </w:tabs>
        <w:autoSpaceDE w:val="0"/>
        <w:autoSpaceDN w:val="0"/>
        <w:adjustRightInd w:val="0"/>
        <w:jc w:val="center"/>
        <w:rPr>
          <w:rFonts w:ascii="Arial" w:hAnsi="Arial" w:cs="Arial"/>
          <w:color w:val="000000"/>
          <w:spacing w:val="1"/>
          <w:sz w:val="29"/>
          <w:szCs w:val="29"/>
        </w:rPr>
      </w:pPr>
      <w:r w:rsidRPr="008F12EB">
        <w:rPr>
          <w:rFonts w:ascii="Arial" w:hAnsi="Arial" w:cs="Arial"/>
          <w:color w:val="000000"/>
          <w:spacing w:val="-4"/>
          <w:sz w:val="29"/>
          <w:szCs w:val="29"/>
        </w:rPr>
        <w:t>Durée</w:t>
      </w:r>
      <w:r w:rsidR="00C01A3D">
        <w:rPr>
          <w:rFonts w:ascii="Arial" w:hAnsi="Arial" w:cs="Arial"/>
          <w:color w:val="000000"/>
          <w:spacing w:val="-4"/>
          <w:sz w:val="29"/>
          <w:szCs w:val="29"/>
        </w:rPr>
        <w:t xml:space="preserve"> </w:t>
      </w:r>
      <w:r w:rsidRPr="008F12EB">
        <w:rPr>
          <w:rFonts w:ascii="Arial" w:hAnsi="Arial" w:cs="Arial"/>
          <w:color w:val="000000"/>
          <w:spacing w:val="-4"/>
          <w:sz w:val="29"/>
          <w:szCs w:val="29"/>
        </w:rPr>
        <w:t>: 4h</w:t>
      </w:r>
      <w:r w:rsidRPr="008F12EB">
        <w:rPr>
          <w:rFonts w:ascii="Arial" w:hAnsi="Arial" w:cs="Arial"/>
          <w:color w:val="000000"/>
          <w:sz w:val="29"/>
          <w:szCs w:val="29"/>
        </w:rPr>
        <w:tab/>
      </w:r>
      <w:r w:rsidRPr="008F12EB">
        <w:rPr>
          <w:rFonts w:ascii="Arial" w:hAnsi="Arial" w:cs="Arial"/>
          <w:color w:val="000000"/>
          <w:spacing w:val="1"/>
          <w:sz w:val="29"/>
          <w:szCs w:val="29"/>
        </w:rPr>
        <w:t>Coefficient</w:t>
      </w:r>
      <w:r w:rsidR="00C01A3D">
        <w:rPr>
          <w:rFonts w:ascii="Arial" w:hAnsi="Arial" w:cs="Arial"/>
          <w:color w:val="000000"/>
          <w:spacing w:val="1"/>
          <w:sz w:val="29"/>
          <w:szCs w:val="29"/>
        </w:rPr>
        <w:t xml:space="preserve"> : </w:t>
      </w:r>
      <w:r w:rsidRPr="008F12EB">
        <w:rPr>
          <w:rFonts w:ascii="Arial" w:hAnsi="Arial" w:cs="Arial"/>
          <w:color w:val="000000"/>
          <w:spacing w:val="1"/>
          <w:sz w:val="29"/>
          <w:szCs w:val="29"/>
        </w:rPr>
        <w:t>6</w:t>
      </w:r>
    </w:p>
    <w:p w:rsidR="008F12EB" w:rsidRPr="008F12EB" w:rsidRDefault="008F12EB" w:rsidP="008F12EB">
      <w:pPr>
        <w:widowControl w:val="0"/>
        <w:shd w:val="clear" w:color="auto" w:fill="FFFFFF"/>
        <w:tabs>
          <w:tab w:val="left" w:pos="7063"/>
        </w:tabs>
        <w:autoSpaceDE w:val="0"/>
        <w:autoSpaceDN w:val="0"/>
        <w:adjustRightInd w:val="0"/>
        <w:rPr>
          <w:rFonts w:ascii="Arial" w:hAnsi="Arial" w:cs="Arial"/>
          <w:color w:val="000000"/>
          <w:spacing w:val="1"/>
          <w:sz w:val="29"/>
          <w:szCs w:val="29"/>
        </w:rPr>
      </w:pPr>
    </w:p>
    <w:p w:rsidR="008F12EB" w:rsidRPr="008F12EB" w:rsidRDefault="008F12EB" w:rsidP="008F12EB">
      <w:pPr>
        <w:jc w:val="both"/>
        <w:outlineLvl w:val="1"/>
        <w:rPr>
          <w:rFonts w:ascii="Arial" w:hAnsi="Arial" w:cs="Arial"/>
          <w:b/>
          <w:bCs/>
          <w:sz w:val="24"/>
          <w:szCs w:val="24"/>
          <w:u w:val="single"/>
        </w:rPr>
      </w:pPr>
      <w:r w:rsidRPr="008F12EB">
        <w:rPr>
          <w:rFonts w:ascii="Arial" w:hAnsi="Arial" w:cs="Arial"/>
          <w:b/>
          <w:bCs/>
          <w:sz w:val="24"/>
          <w:szCs w:val="24"/>
          <w:u w:val="single"/>
        </w:rPr>
        <w:t xml:space="preserve">Documents autorisés </w:t>
      </w:r>
    </w:p>
    <w:p w:rsidR="008F12EB" w:rsidRPr="008F12EB" w:rsidRDefault="008F12EB" w:rsidP="008F12EB">
      <w:pPr>
        <w:widowControl w:val="0"/>
        <w:autoSpaceDE w:val="0"/>
        <w:autoSpaceDN w:val="0"/>
        <w:adjustRightInd w:val="0"/>
        <w:jc w:val="both"/>
        <w:rPr>
          <w:rFonts w:ascii="Arial" w:hAnsi="Arial" w:cs="Arial"/>
          <w:sz w:val="24"/>
          <w:szCs w:val="24"/>
        </w:rPr>
      </w:pPr>
      <w:r w:rsidRPr="008F12EB">
        <w:rPr>
          <w:rFonts w:ascii="Arial" w:hAnsi="Arial" w:cs="Arial"/>
          <w:sz w:val="24"/>
          <w:szCs w:val="24"/>
        </w:rPr>
        <w:tab/>
        <w:t>Liste des comptes du plan comptable général, à l’exclusion de toute autre information.</w:t>
      </w:r>
    </w:p>
    <w:p w:rsidR="008F12EB" w:rsidRPr="008F12EB" w:rsidRDefault="008F12EB" w:rsidP="008F12EB">
      <w:pPr>
        <w:widowControl w:val="0"/>
        <w:autoSpaceDE w:val="0"/>
        <w:autoSpaceDN w:val="0"/>
        <w:adjustRightInd w:val="0"/>
        <w:jc w:val="both"/>
        <w:rPr>
          <w:rFonts w:ascii="Arial" w:hAnsi="Arial" w:cs="Arial"/>
          <w:sz w:val="24"/>
          <w:szCs w:val="24"/>
        </w:rPr>
      </w:pPr>
    </w:p>
    <w:p w:rsidR="008F12EB" w:rsidRPr="008F12EB" w:rsidRDefault="008F12EB" w:rsidP="008F12EB">
      <w:pPr>
        <w:jc w:val="both"/>
        <w:outlineLvl w:val="8"/>
        <w:rPr>
          <w:rFonts w:ascii="Arial" w:hAnsi="Arial" w:cs="Arial"/>
          <w:b/>
          <w:bCs/>
          <w:sz w:val="24"/>
          <w:szCs w:val="24"/>
          <w:u w:val="single"/>
        </w:rPr>
      </w:pPr>
      <w:r w:rsidRPr="008F12EB">
        <w:rPr>
          <w:rFonts w:ascii="Arial" w:hAnsi="Arial" w:cs="Arial"/>
          <w:b/>
          <w:bCs/>
          <w:sz w:val="24"/>
          <w:szCs w:val="24"/>
          <w:u w:val="single"/>
        </w:rPr>
        <w:t>Matériel autorisé :</w:t>
      </w:r>
    </w:p>
    <w:p w:rsidR="008F12EB" w:rsidRPr="008F12EB" w:rsidRDefault="008F12EB" w:rsidP="008F12EB">
      <w:pPr>
        <w:widowControl w:val="0"/>
        <w:autoSpaceDE w:val="0"/>
        <w:autoSpaceDN w:val="0"/>
        <w:adjustRightInd w:val="0"/>
        <w:jc w:val="both"/>
        <w:rPr>
          <w:rFonts w:ascii="Arial" w:hAnsi="Arial" w:cs="Arial"/>
          <w:sz w:val="24"/>
          <w:szCs w:val="24"/>
        </w:rPr>
      </w:pPr>
      <w:r w:rsidRPr="008F12EB">
        <w:rPr>
          <w:rFonts w:ascii="Arial" w:hAnsi="Arial" w:cs="Arial"/>
          <w:sz w:val="24"/>
          <w:szCs w:val="24"/>
        </w:rPr>
        <w:tab/>
        <w:t>Une calculatrice de poche à fonctionnement autonome, sans imprimante et sans moyen de transmission, à l’exclusion de tout autre élément matériel ou documentaire (</w:t>
      </w:r>
      <w:r w:rsidR="00C01A3D">
        <w:rPr>
          <w:rFonts w:ascii="Arial" w:hAnsi="Arial" w:cs="Arial"/>
          <w:sz w:val="24"/>
          <w:szCs w:val="24"/>
        </w:rPr>
        <w:t>c</w:t>
      </w:r>
      <w:r w:rsidRPr="008F12EB">
        <w:rPr>
          <w:rFonts w:ascii="Arial" w:hAnsi="Arial" w:cs="Arial"/>
          <w:sz w:val="24"/>
          <w:szCs w:val="24"/>
        </w:rPr>
        <w:t>irculaire n°99-186 du 16 novembre 1999 ; BOEN n°42).</w:t>
      </w:r>
    </w:p>
    <w:p w:rsidR="008F12EB" w:rsidRPr="008F12EB" w:rsidRDefault="008F12EB" w:rsidP="008F12EB">
      <w:pPr>
        <w:widowControl w:val="0"/>
        <w:autoSpaceDE w:val="0"/>
        <w:autoSpaceDN w:val="0"/>
        <w:adjustRightInd w:val="0"/>
        <w:jc w:val="both"/>
        <w:rPr>
          <w:rFonts w:ascii="Arial" w:hAnsi="Arial" w:cs="Arial"/>
          <w:sz w:val="24"/>
          <w:szCs w:val="24"/>
        </w:rPr>
      </w:pPr>
    </w:p>
    <w:p w:rsidR="008F12EB" w:rsidRPr="008F12EB" w:rsidRDefault="008F12EB" w:rsidP="008F12EB">
      <w:pPr>
        <w:jc w:val="both"/>
        <w:outlineLvl w:val="8"/>
        <w:rPr>
          <w:rFonts w:ascii="Arial" w:hAnsi="Arial" w:cs="Arial"/>
          <w:b/>
          <w:bCs/>
          <w:sz w:val="24"/>
          <w:szCs w:val="24"/>
          <w:u w:val="single"/>
        </w:rPr>
      </w:pPr>
      <w:r w:rsidRPr="008F12EB">
        <w:rPr>
          <w:rFonts w:ascii="Arial" w:hAnsi="Arial" w:cs="Arial"/>
          <w:b/>
          <w:bCs/>
          <w:sz w:val="24"/>
          <w:szCs w:val="24"/>
          <w:u w:val="single"/>
        </w:rPr>
        <w:t>Annexe (s) à rendre avec la copie:</w:t>
      </w:r>
    </w:p>
    <w:p w:rsidR="008F12EB" w:rsidRPr="005C3F53" w:rsidRDefault="008F12EB" w:rsidP="008F12EB">
      <w:pPr>
        <w:outlineLvl w:val="7"/>
        <w:rPr>
          <w:rFonts w:ascii="Arial" w:hAnsi="Arial" w:cs="Arial"/>
          <w:bCs/>
          <w:sz w:val="24"/>
          <w:szCs w:val="24"/>
        </w:rPr>
      </w:pPr>
      <w:r w:rsidRPr="005C3F53">
        <w:rPr>
          <w:rFonts w:ascii="Arial" w:hAnsi="Arial" w:cs="Arial"/>
          <w:bCs/>
          <w:sz w:val="24"/>
          <w:szCs w:val="24"/>
        </w:rPr>
        <w:tab/>
      </w:r>
      <w:r w:rsidR="00C752BE" w:rsidRPr="005C3F53">
        <w:rPr>
          <w:rFonts w:ascii="Arial" w:hAnsi="Arial" w:cs="Arial"/>
          <w:bCs/>
          <w:sz w:val="24"/>
          <w:szCs w:val="24"/>
        </w:rPr>
        <w:t xml:space="preserve">Annexe A </w:t>
      </w:r>
      <w:r w:rsidR="00A16B44" w:rsidRPr="005C3F53">
        <w:rPr>
          <w:rFonts w:ascii="Arial" w:hAnsi="Arial" w:cs="Arial"/>
          <w:bCs/>
          <w:sz w:val="24"/>
          <w:szCs w:val="24"/>
        </w:rPr>
        <w:t>–</w:t>
      </w:r>
      <w:r w:rsidR="00C752BE" w:rsidRPr="005C3F53">
        <w:rPr>
          <w:rFonts w:ascii="Arial" w:hAnsi="Arial" w:cs="Arial"/>
          <w:bCs/>
          <w:sz w:val="24"/>
          <w:szCs w:val="24"/>
        </w:rPr>
        <w:t xml:space="preserve"> </w:t>
      </w:r>
      <w:r w:rsidRPr="005C3F53">
        <w:rPr>
          <w:rFonts w:ascii="Arial" w:hAnsi="Arial" w:cs="Arial"/>
          <w:bCs/>
          <w:sz w:val="24"/>
          <w:szCs w:val="24"/>
        </w:rPr>
        <w:t>Page</w:t>
      </w:r>
      <w:r w:rsidR="00A16B44" w:rsidRPr="005C3F53">
        <w:rPr>
          <w:rFonts w:ascii="Arial" w:hAnsi="Arial" w:cs="Arial"/>
          <w:bCs/>
          <w:sz w:val="24"/>
          <w:szCs w:val="24"/>
        </w:rPr>
        <w:t xml:space="preserve"> </w:t>
      </w:r>
      <w:r w:rsidR="00762027" w:rsidRPr="005C3F53">
        <w:rPr>
          <w:rFonts w:ascii="Arial" w:hAnsi="Arial" w:cs="Arial"/>
          <w:bCs/>
          <w:sz w:val="24"/>
          <w:szCs w:val="24"/>
        </w:rPr>
        <w:t>10</w:t>
      </w:r>
      <w:r w:rsidRPr="005C3F53">
        <w:rPr>
          <w:rFonts w:ascii="Arial" w:hAnsi="Arial" w:cs="Arial"/>
          <w:bCs/>
          <w:sz w:val="24"/>
          <w:szCs w:val="24"/>
        </w:rPr>
        <w:t>/</w:t>
      </w:r>
      <w:r w:rsidR="00762027" w:rsidRPr="005C3F53">
        <w:rPr>
          <w:rFonts w:ascii="Arial" w:hAnsi="Arial" w:cs="Arial"/>
          <w:bCs/>
          <w:sz w:val="24"/>
          <w:szCs w:val="24"/>
        </w:rPr>
        <w:t>10</w:t>
      </w:r>
      <w:r w:rsidR="00A16B44" w:rsidRPr="005C3F53">
        <w:rPr>
          <w:rFonts w:ascii="Arial" w:hAnsi="Arial" w:cs="Arial"/>
          <w:bCs/>
          <w:sz w:val="24"/>
          <w:szCs w:val="24"/>
        </w:rPr>
        <w:t xml:space="preserve"> </w:t>
      </w:r>
      <w:r w:rsidRPr="005C3F53">
        <w:rPr>
          <w:rFonts w:ascii="Arial" w:hAnsi="Arial" w:cs="Arial"/>
          <w:bCs/>
          <w:sz w:val="24"/>
          <w:szCs w:val="24"/>
        </w:rPr>
        <w:t>(fournie en deux exemplaires)</w:t>
      </w:r>
    </w:p>
    <w:p w:rsidR="008F12EB" w:rsidRPr="008F12EB" w:rsidRDefault="008F12EB" w:rsidP="008F12EB">
      <w:pPr>
        <w:widowControl w:val="0"/>
        <w:autoSpaceDE w:val="0"/>
        <w:autoSpaceDN w:val="0"/>
        <w:adjustRightInd w:val="0"/>
        <w:rPr>
          <w:rFonts w:ascii="Arial" w:hAnsi="Arial" w:cs="Arial"/>
          <w:sz w:val="24"/>
          <w:szCs w:val="24"/>
        </w:rPr>
      </w:pPr>
      <w:r w:rsidRPr="008F12EB">
        <w:rPr>
          <w:rFonts w:ascii="Arial" w:hAnsi="Arial" w:cs="Arial"/>
          <w:sz w:val="24"/>
          <w:szCs w:val="24"/>
        </w:rPr>
        <w:tab/>
      </w:r>
      <w:r w:rsidR="00C752BE">
        <w:rPr>
          <w:rFonts w:ascii="Arial" w:hAnsi="Arial" w:cs="Arial"/>
          <w:sz w:val="24"/>
          <w:szCs w:val="24"/>
        </w:rPr>
        <w:t xml:space="preserve">Annexe B - </w:t>
      </w:r>
      <w:r w:rsidRPr="008F12EB">
        <w:rPr>
          <w:rFonts w:ascii="Arial" w:hAnsi="Arial" w:cs="Arial"/>
          <w:sz w:val="24"/>
          <w:szCs w:val="24"/>
        </w:rPr>
        <w:t xml:space="preserve">Page </w:t>
      </w:r>
      <w:r w:rsidR="00762027">
        <w:rPr>
          <w:rFonts w:ascii="Arial" w:hAnsi="Arial" w:cs="Arial"/>
          <w:sz w:val="24"/>
          <w:szCs w:val="24"/>
        </w:rPr>
        <w:t>10</w:t>
      </w:r>
      <w:r w:rsidRPr="008F12EB">
        <w:rPr>
          <w:rFonts w:ascii="Arial" w:hAnsi="Arial" w:cs="Arial"/>
          <w:sz w:val="24"/>
          <w:szCs w:val="24"/>
        </w:rPr>
        <w:t>/</w:t>
      </w:r>
      <w:r w:rsidR="00762027">
        <w:rPr>
          <w:rFonts w:ascii="Arial" w:hAnsi="Arial" w:cs="Arial"/>
          <w:sz w:val="24"/>
          <w:szCs w:val="24"/>
        </w:rPr>
        <w:t>10</w:t>
      </w:r>
      <w:r w:rsidRPr="008F12EB">
        <w:rPr>
          <w:rFonts w:ascii="Arial" w:hAnsi="Arial" w:cs="Arial"/>
          <w:sz w:val="24"/>
          <w:szCs w:val="24"/>
        </w:rPr>
        <w:t xml:space="preserve"> </w:t>
      </w:r>
      <w:r w:rsidRPr="008F12EB">
        <w:rPr>
          <w:rFonts w:ascii="Arial" w:hAnsi="Arial" w:cs="Arial"/>
          <w:i/>
          <w:szCs w:val="24"/>
        </w:rPr>
        <w:t>(</w:t>
      </w:r>
      <w:r w:rsidRPr="008F12EB">
        <w:rPr>
          <w:rFonts w:ascii="Arial" w:hAnsi="Arial" w:cs="Arial"/>
          <w:sz w:val="24"/>
          <w:szCs w:val="24"/>
        </w:rPr>
        <w:t>fournie en deux exemplaires)</w:t>
      </w:r>
    </w:p>
    <w:p w:rsidR="008F12EB" w:rsidRPr="008F12EB" w:rsidRDefault="008F12EB" w:rsidP="008F12EB">
      <w:pPr>
        <w:widowControl w:val="0"/>
        <w:autoSpaceDE w:val="0"/>
        <w:autoSpaceDN w:val="0"/>
        <w:adjustRightInd w:val="0"/>
        <w:rPr>
          <w:rFonts w:ascii="Arial" w:hAnsi="Arial" w:cs="Arial"/>
        </w:rPr>
      </w:pPr>
    </w:p>
    <w:p w:rsidR="008F12EB" w:rsidRPr="008F12EB" w:rsidRDefault="008F12EB" w:rsidP="008F12EB">
      <w:pPr>
        <w:widowControl w:val="0"/>
        <w:shd w:val="clear" w:color="auto" w:fill="FFFFFF"/>
        <w:tabs>
          <w:tab w:val="left" w:pos="7063"/>
        </w:tabs>
        <w:autoSpaceDE w:val="0"/>
        <w:autoSpaceDN w:val="0"/>
        <w:adjustRightInd w:val="0"/>
        <w:rPr>
          <w:rFonts w:ascii="Arial" w:hAnsi="Arial" w:cs="Arial"/>
          <w:sz w:val="24"/>
          <w:szCs w:val="24"/>
        </w:rPr>
      </w:pPr>
    </w:p>
    <w:p w:rsidR="008F12EB" w:rsidRPr="005C3F53" w:rsidRDefault="008F12EB" w:rsidP="008F12EB">
      <w:pPr>
        <w:widowControl w:val="0"/>
        <w:shd w:val="clear" w:color="auto" w:fill="FFFFFF"/>
        <w:autoSpaceDE w:val="0"/>
        <w:autoSpaceDN w:val="0"/>
        <w:adjustRightInd w:val="0"/>
        <w:ind w:right="14"/>
        <w:jc w:val="center"/>
        <w:rPr>
          <w:rFonts w:ascii="Arial" w:hAnsi="Arial" w:cs="Arial"/>
          <w:b/>
        </w:rPr>
      </w:pPr>
      <w:r w:rsidRPr="005C3F53">
        <w:rPr>
          <w:rFonts w:ascii="Arial" w:hAnsi="Arial" w:cs="Arial"/>
          <w:b/>
          <w:spacing w:val="-4"/>
          <w:sz w:val="26"/>
          <w:szCs w:val="26"/>
        </w:rPr>
        <w:t xml:space="preserve">Le </w:t>
      </w:r>
      <w:r w:rsidRPr="005C3F53">
        <w:rPr>
          <w:rFonts w:ascii="Arial" w:hAnsi="Arial" w:cs="Arial"/>
          <w:b/>
          <w:i/>
          <w:iCs/>
          <w:spacing w:val="-4"/>
          <w:sz w:val="26"/>
          <w:szCs w:val="26"/>
        </w:rPr>
        <w:t xml:space="preserve">sujet comporte </w:t>
      </w:r>
      <w:r w:rsidR="00762027" w:rsidRPr="005C3F53">
        <w:rPr>
          <w:rFonts w:ascii="Arial" w:hAnsi="Arial" w:cs="Arial"/>
          <w:b/>
          <w:i/>
          <w:iCs/>
          <w:spacing w:val="-4"/>
          <w:sz w:val="26"/>
          <w:szCs w:val="26"/>
        </w:rPr>
        <w:t>10</w:t>
      </w:r>
      <w:r w:rsidRPr="005C3F53">
        <w:rPr>
          <w:rFonts w:ascii="Arial" w:hAnsi="Arial" w:cs="Arial"/>
          <w:b/>
          <w:i/>
          <w:iCs/>
          <w:spacing w:val="-4"/>
          <w:sz w:val="26"/>
          <w:szCs w:val="26"/>
        </w:rPr>
        <w:t xml:space="preserve"> pages numérotées </w:t>
      </w:r>
      <w:r w:rsidR="00C752BE" w:rsidRPr="005C3F53">
        <w:rPr>
          <w:rFonts w:ascii="Arial" w:hAnsi="Arial" w:cs="Arial"/>
          <w:b/>
          <w:i/>
          <w:iCs/>
          <w:spacing w:val="-4"/>
          <w:sz w:val="26"/>
          <w:szCs w:val="26"/>
        </w:rPr>
        <w:t>1</w:t>
      </w:r>
      <w:r w:rsidRPr="005C3F53">
        <w:rPr>
          <w:rFonts w:ascii="Arial" w:hAnsi="Arial" w:cs="Arial"/>
          <w:b/>
          <w:i/>
          <w:iCs/>
          <w:spacing w:val="-4"/>
          <w:sz w:val="26"/>
          <w:szCs w:val="26"/>
        </w:rPr>
        <w:t>/</w:t>
      </w:r>
      <w:r w:rsidR="00762027" w:rsidRPr="005C3F53">
        <w:rPr>
          <w:rFonts w:ascii="Arial" w:hAnsi="Arial" w:cs="Arial"/>
          <w:b/>
          <w:i/>
          <w:iCs/>
          <w:spacing w:val="-4"/>
          <w:sz w:val="26"/>
          <w:szCs w:val="26"/>
        </w:rPr>
        <w:t>10</w:t>
      </w:r>
      <w:r w:rsidRPr="005C3F53">
        <w:rPr>
          <w:rFonts w:ascii="Arial" w:hAnsi="Arial" w:cs="Arial"/>
          <w:b/>
          <w:i/>
          <w:iCs/>
          <w:spacing w:val="-4"/>
          <w:sz w:val="26"/>
          <w:szCs w:val="26"/>
        </w:rPr>
        <w:t xml:space="preserve"> à</w:t>
      </w:r>
      <w:r w:rsidR="00430ECE" w:rsidRPr="005C3F53">
        <w:rPr>
          <w:rFonts w:ascii="Arial" w:hAnsi="Arial" w:cs="Arial"/>
          <w:b/>
          <w:i/>
          <w:iCs/>
          <w:spacing w:val="-4"/>
          <w:sz w:val="26"/>
          <w:szCs w:val="26"/>
        </w:rPr>
        <w:t xml:space="preserve"> </w:t>
      </w:r>
      <w:r w:rsidR="00762027" w:rsidRPr="005C3F53">
        <w:rPr>
          <w:rFonts w:ascii="Arial" w:hAnsi="Arial" w:cs="Arial"/>
          <w:b/>
          <w:i/>
          <w:iCs/>
          <w:spacing w:val="-4"/>
          <w:sz w:val="26"/>
          <w:szCs w:val="26"/>
        </w:rPr>
        <w:t>10/10</w:t>
      </w:r>
    </w:p>
    <w:p w:rsidR="008F12EB" w:rsidRPr="005C3F53" w:rsidRDefault="008F12EB" w:rsidP="008F12EB">
      <w:pPr>
        <w:widowControl w:val="0"/>
        <w:autoSpaceDE w:val="0"/>
        <w:autoSpaceDN w:val="0"/>
        <w:adjustRightInd w:val="0"/>
        <w:jc w:val="center"/>
        <w:rPr>
          <w:rFonts w:ascii="Arial" w:hAnsi="Arial" w:cs="Arial"/>
          <w:b/>
          <w:sz w:val="24"/>
          <w:szCs w:val="24"/>
        </w:rPr>
      </w:pPr>
      <w:r w:rsidRPr="005C3F53">
        <w:rPr>
          <w:rFonts w:ascii="Arial" w:hAnsi="Arial" w:cs="Arial"/>
          <w:b/>
          <w:sz w:val="24"/>
          <w:szCs w:val="24"/>
        </w:rPr>
        <w:t>Il vous est demandé de vérifier que le sujet est complet</w:t>
      </w:r>
    </w:p>
    <w:p w:rsidR="008F12EB" w:rsidRPr="005C3F53" w:rsidRDefault="008F12EB" w:rsidP="008F12EB">
      <w:pPr>
        <w:widowControl w:val="0"/>
        <w:autoSpaceDE w:val="0"/>
        <w:autoSpaceDN w:val="0"/>
        <w:adjustRightInd w:val="0"/>
        <w:jc w:val="center"/>
        <w:rPr>
          <w:rFonts w:ascii="Arial" w:hAnsi="Arial" w:cs="Arial"/>
          <w:b/>
          <w:sz w:val="24"/>
          <w:szCs w:val="24"/>
        </w:rPr>
      </w:pPr>
      <w:r w:rsidRPr="005C3F53">
        <w:rPr>
          <w:rFonts w:ascii="Arial" w:hAnsi="Arial" w:cs="Arial"/>
          <w:b/>
          <w:sz w:val="24"/>
          <w:szCs w:val="24"/>
        </w:rPr>
        <w:t>dès sa mise à votre disposition.</w:t>
      </w:r>
    </w:p>
    <w:p w:rsidR="008F12EB" w:rsidRPr="005C3F53" w:rsidRDefault="008F12EB" w:rsidP="008F12EB">
      <w:pPr>
        <w:widowControl w:val="0"/>
        <w:shd w:val="clear" w:color="auto" w:fill="FFFFFF"/>
        <w:autoSpaceDE w:val="0"/>
        <w:autoSpaceDN w:val="0"/>
        <w:adjustRightInd w:val="0"/>
        <w:ind w:right="7"/>
        <w:jc w:val="center"/>
        <w:rPr>
          <w:rFonts w:ascii="Arial" w:hAnsi="Arial" w:cs="Arial"/>
          <w:i/>
          <w:iCs/>
          <w:spacing w:val="-4"/>
          <w:sz w:val="26"/>
          <w:szCs w:val="26"/>
        </w:rPr>
      </w:pPr>
    </w:p>
    <w:p w:rsidR="003129C8" w:rsidRPr="003D7CFF" w:rsidRDefault="008F12EB" w:rsidP="008F12EB">
      <w:pPr>
        <w:widowControl w:val="0"/>
        <w:shd w:val="clear" w:color="auto" w:fill="FFFFFF"/>
        <w:autoSpaceDE w:val="0"/>
        <w:autoSpaceDN w:val="0"/>
        <w:adjustRightInd w:val="0"/>
        <w:ind w:right="7"/>
        <w:jc w:val="center"/>
        <w:rPr>
          <w:rFonts w:ascii="Arial" w:hAnsi="Arial" w:cs="Arial"/>
          <w:sz w:val="22"/>
          <w:szCs w:val="22"/>
        </w:rPr>
      </w:pPr>
      <w:r>
        <w:rPr>
          <w:rFonts w:ascii="Arial" w:hAnsi="Arial" w:cs="Arial"/>
        </w:rPr>
        <w:br w:type="page"/>
      </w:r>
    </w:p>
    <w:p w:rsidR="00CF6207" w:rsidRPr="003D7CFF" w:rsidRDefault="00CF6207" w:rsidP="00AF3AC3">
      <w:pPr>
        <w:pBdr>
          <w:top w:val="single" w:sz="4" w:space="1" w:color="auto"/>
        </w:pBdr>
        <w:shd w:val="clear" w:color="auto" w:fill="FFFFFF"/>
        <w:spacing w:before="274" w:line="250" w:lineRule="exact"/>
        <w:ind w:right="67"/>
        <w:rPr>
          <w:rFonts w:ascii="Arial" w:hAnsi="Arial" w:cs="Arial"/>
          <w:sz w:val="24"/>
          <w:szCs w:val="24"/>
        </w:rPr>
      </w:pPr>
    </w:p>
    <w:p w:rsidR="00A11C92" w:rsidRPr="003D7CFF" w:rsidRDefault="00A11C92" w:rsidP="00A11C92">
      <w:pPr>
        <w:shd w:val="clear" w:color="auto" w:fill="FFFFFF"/>
        <w:spacing w:line="250" w:lineRule="exact"/>
        <w:ind w:left="6" w:right="2036" w:firstLine="2121"/>
        <w:jc w:val="both"/>
        <w:rPr>
          <w:rFonts w:ascii="Arial" w:hAnsi="Arial" w:cs="Arial"/>
          <w:i/>
          <w:sz w:val="22"/>
          <w:szCs w:val="22"/>
        </w:rPr>
      </w:pPr>
      <w:r w:rsidRPr="003D7CFF">
        <w:rPr>
          <w:rFonts w:ascii="Arial" w:hAnsi="Arial" w:cs="Arial"/>
          <w:i/>
          <w:sz w:val="22"/>
          <w:szCs w:val="22"/>
        </w:rPr>
        <w:t>Le sujet comporte deux parties indépendantes :</w:t>
      </w:r>
    </w:p>
    <w:p w:rsidR="003129C8" w:rsidRPr="003D7CFF" w:rsidRDefault="00A6160F">
      <w:pPr>
        <w:shd w:val="clear" w:color="auto" w:fill="FFFFFF"/>
        <w:tabs>
          <w:tab w:val="left" w:leader="dot" w:pos="8774"/>
          <w:tab w:val="left" w:pos="9180"/>
        </w:tabs>
        <w:spacing w:line="250" w:lineRule="exact"/>
        <w:ind w:left="14"/>
        <w:rPr>
          <w:rFonts w:ascii="Arial" w:hAnsi="Arial" w:cs="Arial"/>
          <w:sz w:val="22"/>
          <w:szCs w:val="22"/>
        </w:rPr>
      </w:pPr>
      <w:r>
        <w:rPr>
          <w:rFonts w:ascii="Arial" w:hAnsi="Arial" w:cs="Arial"/>
          <w:sz w:val="22"/>
          <w:szCs w:val="22"/>
        </w:rPr>
        <w:t>Sommaire</w:t>
      </w:r>
      <w:r w:rsidR="003129C8" w:rsidRPr="003D7CFF">
        <w:rPr>
          <w:rFonts w:ascii="Arial" w:hAnsi="Arial" w:cs="Arial"/>
          <w:sz w:val="22"/>
          <w:szCs w:val="22"/>
        </w:rPr>
        <w:tab/>
      </w:r>
      <w:r w:rsidR="003129C8" w:rsidRPr="003D7CFF">
        <w:rPr>
          <w:rFonts w:ascii="Arial" w:hAnsi="Arial" w:cs="Arial"/>
          <w:sz w:val="22"/>
          <w:szCs w:val="22"/>
        </w:rPr>
        <w:tab/>
      </w:r>
      <w:r w:rsidR="003129C8" w:rsidRPr="003D7CFF">
        <w:rPr>
          <w:rFonts w:ascii="Arial" w:hAnsi="Arial" w:cs="Arial"/>
          <w:spacing w:val="-6"/>
          <w:sz w:val="22"/>
          <w:szCs w:val="22"/>
        </w:rPr>
        <w:t xml:space="preserve">p </w:t>
      </w:r>
      <w:r>
        <w:rPr>
          <w:rFonts w:ascii="Arial" w:hAnsi="Arial" w:cs="Arial"/>
          <w:spacing w:val="-6"/>
          <w:sz w:val="22"/>
          <w:szCs w:val="22"/>
        </w:rPr>
        <w:t>2</w:t>
      </w:r>
    </w:p>
    <w:p w:rsidR="001922D5" w:rsidRDefault="001922D5">
      <w:pPr>
        <w:shd w:val="clear" w:color="auto" w:fill="FFFFFF"/>
        <w:tabs>
          <w:tab w:val="left" w:leader="dot" w:pos="7670"/>
          <w:tab w:val="left" w:pos="9180"/>
        </w:tabs>
        <w:spacing w:line="250" w:lineRule="exact"/>
        <w:ind w:left="10"/>
        <w:rPr>
          <w:rFonts w:ascii="Arial" w:hAnsi="Arial" w:cs="Arial"/>
          <w:b/>
          <w:sz w:val="24"/>
          <w:szCs w:val="24"/>
        </w:rPr>
      </w:pPr>
    </w:p>
    <w:p w:rsidR="003501C4" w:rsidRPr="005C3F53" w:rsidRDefault="00CF6207">
      <w:pPr>
        <w:shd w:val="clear" w:color="auto" w:fill="FFFFFF"/>
        <w:tabs>
          <w:tab w:val="left" w:leader="dot" w:pos="7670"/>
          <w:tab w:val="left" w:pos="9180"/>
        </w:tabs>
        <w:spacing w:line="250" w:lineRule="exact"/>
        <w:ind w:left="10"/>
        <w:rPr>
          <w:rFonts w:ascii="Arial" w:hAnsi="Arial" w:cs="Arial"/>
          <w:b/>
          <w:sz w:val="24"/>
          <w:szCs w:val="24"/>
        </w:rPr>
      </w:pPr>
      <w:r w:rsidRPr="005C3F53">
        <w:rPr>
          <w:rFonts w:ascii="Arial" w:hAnsi="Arial" w:cs="Arial"/>
          <w:b/>
          <w:sz w:val="24"/>
          <w:szCs w:val="24"/>
        </w:rPr>
        <w:t>PREMIÈ</w:t>
      </w:r>
      <w:r w:rsidR="003501C4" w:rsidRPr="005C3F53">
        <w:rPr>
          <w:rFonts w:ascii="Arial" w:hAnsi="Arial" w:cs="Arial"/>
          <w:b/>
          <w:sz w:val="24"/>
          <w:szCs w:val="24"/>
        </w:rPr>
        <w:t>RE PARTIE</w:t>
      </w:r>
      <w:r w:rsidR="008F5F6F">
        <w:rPr>
          <w:rFonts w:ascii="Arial" w:hAnsi="Arial" w:cs="Arial"/>
          <w:b/>
          <w:sz w:val="24"/>
          <w:szCs w:val="24"/>
        </w:rPr>
        <w:t xml:space="preserve"> </w:t>
      </w:r>
      <w:r w:rsidR="007A0BA9">
        <w:rPr>
          <w:rFonts w:ascii="Arial" w:hAnsi="Arial" w:cs="Arial"/>
          <w:b/>
          <w:sz w:val="24"/>
          <w:szCs w:val="24"/>
        </w:rPr>
        <w:t xml:space="preserve">(91 points) </w:t>
      </w:r>
    </w:p>
    <w:p w:rsidR="001922D5" w:rsidRPr="005C3F53" w:rsidRDefault="001922D5" w:rsidP="001922D5">
      <w:pPr>
        <w:shd w:val="clear" w:color="auto" w:fill="FFFFFF"/>
        <w:tabs>
          <w:tab w:val="left" w:leader="dot" w:pos="8779"/>
          <w:tab w:val="left" w:pos="9180"/>
        </w:tabs>
        <w:spacing w:line="250" w:lineRule="exact"/>
        <w:ind w:left="10"/>
        <w:rPr>
          <w:rFonts w:ascii="Arial" w:hAnsi="Arial" w:cs="Arial"/>
          <w:b/>
          <w:sz w:val="22"/>
          <w:szCs w:val="22"/>
        </w:rPr>
      </w:pPr>
      <w:r w:rsidRPr="005C3F53">
        <w:rPr>
          <w:rFonts w:ascii="Arial" w:hAnsi="Arial" w:cs="Arial"/>
          <w:b/>
          <w:sz w:val="22"/>
          <w:szCs w:val="22"/>
        </w:rPr>
        <w:t>Présentation</w:t>
      </w:r>
      <w:r w:rsidRPr="005C3F53">
        <w:rPr>
          <w:rFonts w:ascii="Arial" w:hAnsi="Arial" w:cs="Arial"/>
          <w:b/>
          <w:sz w:val="22"/>
          <w:szCs w:val="22"/>
        </w:rPr>
        <w:tab/>
      </w:r>
      <w:r w:rsidRPr="005C3F53">
        <w:rPr>
          <w:rFonts w:ascii="Arial" w:hAnsi="Arial" w:cs="Arial"/>
          <w:b/>
          <w:sz w:val="22"/>
          <w:szCs w:val="22"/>
        </w:rPr>
        <w:tab/>
      </w:r>
      <w:r w:rsidRPr="005C3F53">
        <w:rPr>
          <w:rFonts w:ascii="Arial" w:hAnsi="Arial" w:cs="Arial"/>
          <w:b/>
          <w:spacing w:val="-2"/>
          <w:sz w:val="22"/>
          <w:szCs w:val="22"/>
        </w:rPr>
        <w:t>p 3</w:t>
      </w:r>
    </w:p>
    <w:p w:rsidR="003129C8" w:rsidRPr="008236C2" w:rsidRDefault="003129C8" w:rsidP="001922D5">
      <w:pPr>
        <w:shd w:val="clear" w:color="auto" w:fill="FFFFFF"/>
        <w:tabs>
          <w:tab w:val="left" w:leader="dot" w:pos="7670"/>
          <w:tab w:val="left" w:pos="9180"/>
        </w:tabs>
        <w:spacing w:line="250" w:lineRule="exact"/>
        <w:rPr>
          <w:rFonts w:ascii="Arial" w:hAnsi="Arial" w:cs="Arial"/>
          <w:b/>
          <w:sz w:val="22"/>
          <w:szCs w:val="22"/>
        </w:rPr>
      </w:pPr>
      <w:r w:rsidRPr="008236C2">
        <w:rPr>
          <w:rFonts w:ascii="Arial" w:hAnsi="Arial" w:cs="Arial"/>
          <w:b/>
          <w:sz w:val="22"/>
          <w:szCs w:val="22"/>
        </w:rPr>
        <w:t>DOSSIER 1</w:t>
      </w:r>
      <w:r w:rsidR="00CD49F2" w:rsidRPr="008236C2">
        <w:rPr>
          <w:rFonts w:ascii="Arial" w:hAnsi="Arial" w:cs="Arial"/>
          <w:b/>
          <w:sz w:val="22"/>
          <w:szCs w:val="22"/>
        </w:rPr>
        <w:t xml:space="preserve"> –</w:t>
      </w:r>
      <w:r w:rsidR="00430ECE" w:rsidRPr="008236C2">
        <w:rPr>
          <w:rFonts w:ascii="Arial" w:hAnsi="Arial" w:cs="Arial"/>
          <w:b/>
          <w:sz w:val="22"/>
          <w:szCs w:val="22"/>
        </w:rPr>
        <w:t xml:space="preserve"> </w:t>
      </w:r>
      <w:r w:rsidR="000A4343" w:rsidRPr="008236C2">
        <w:rPr>
          <w:rFonts w:ascii="Arial" w:hAnsi="Arial" w:cs="Arial"/>
          <w:b/>
          <w:sz w:val="22"/>
          <w:szCs w:val="22"/>
        </w:rPr>
        <w:t>Processus de suivi des comptes clients</w:t>
      </w:r>
      <w:r w:rsidR="005B004F" w:rsidRPr="008236C2">
        <w:rPr>
          <w:rFonts w:ascii="Arial" w:hAnsi="Arial" w:cs="Arial"/>
          <w:b/>
          <w:sz w:val="22"/>
          <w:szCs w:val="22"/>
        </w:rPr>
        <w:tab/>
        <w:t>(</w:t>
      </w:r>
      <w:r w:rsidR="00397598">
        <w:rPr>
          <w:rFonts w:ascii="Arial" w:hAnsi="Arial" w:cs="Arial"/>
          <w:b/>
          <w:sz w:val="22"/>
          <w:szCs w:val="22"/>
        </w:rPr>
        <w:t>30</w:t>
      </w:r>
      <w:r w:rsidR="0074452D" w:rsidRPr="008236C2">
        <w:rPr>
          <w:rFonts w:ascii="Arial" w:hAnsi="Arial" w:cs="Arial"/>
          <w:b/>
          <w:sz w:val="22"/>
          <w:szCs w:val="22"/>
        </w:rPr>
        <w:t xml:space="preserve"> </w:t>
      </w:r>
      <w:r w:rsidRPr="008236C2">
        <w:rPr>
          <w:rFonts w:ascii="Arial" w:hAnsi="Arial" w:cs="Arial"/>
          <w:b/>
          <w:spacing w:val="-1"/>
          <w:sz w:val="22"/>
          <w:szCs w:val="22"/>
        </w:rPr>
        <w:t>points)</w:t>
      </w:r>
      <w:r w:rsidRPr="008236C2">
        <w:rPr>
          <w:rFonts w:ascii="Arial" w:hAnsi="Arial" w:cs="Arial"/>
          <w:b/>
          <w:sz w:val="22"/>
          <w:szCs w:val="22"/>
        </w:rPr>
        <w:tab/>
      </w:r>
      <w:r w:rsidR="00EC4C20" w:rsidRPr="008236C2">
        <w:rPr>
          <w:rFonts w:ascii="Arial" w:hAnsi="Arial" w:cs="Arial"/>
          <w:b/>
          <w:spacing w:val="-3"/>
          <w:sz w:val="22"/>
          <w:szCs w:val="22"/>
        </w:rPr>
        <w:t>p</w:t>
      </w:r>
      <w:r w:rsidR="00CD49F2" w:rsidRPr="008236C2">
        <w:rPr>
          <w:rFonts w:ascii="Arial" w:hAnsi="Arial" w:cs="Arial"/>
          <w:b/>
          <w:spacing w:val="-3"/>
          <w:sz w:val="22"/>
          <w:szCs w:val="22"/>
        </w:rPr>
        <w:t xml:space="preserve"> </w:t>
      </w:r>
      <w:r w:rsidR="001A2D52" w:rsidRPr="008236C2">
        <w:rPr>
          <w:rFonts w:ascii="Arial" w:hAnsi="Arial" w:cs="Arial"/>
          <w:b/>
          <w:spacing w:val="-3"/>
          <w:sz w:val="22"/>
          <w:szCs w:val="22"/>
        </w:rPr>
        <w:t>3</w:t>
      </w:r>
      <w:r w:rsidR="00A74D17">
        <w:rPr>
          <w:rFonts w:ascii="Arial" w:hAnsi="Arial" w:cs="Arial"/>
          <w:b/>
          <w:spacing w:val="-3"/>
          <w:sz w:val="22"/>
          <w:szCs w:val="22"/>
        </w:rPr>
        <w:t>/4</w:t>
      </w:r>
    </w:p>
    <w:p w:rsidR="003129C8" w:rsidRPr="008236C2" w:rsidRDefault="00CD49F2">
      <w:pPr>
        <w:shd w:val="clear" w:color="auto" w:fill="FFFFFF"/>
        <w:tabs>
          <w:tab w:val="left" w:leader="dot" w:pos="7670"/>
          <w:tab w:val="left" w:pos="9180"/>
        </w:tabs>
        <w:spacing w:line="250" w:lineRule="exact"/>
        <w:ind w:left="14"/>
        <w:rPr>
          <w:rFonts w:ascii="Arial" w:hAnsi="Arial" w:cs="Arial"/>
          <w:b/>
          <w:sz w:val="22"/>
          <w:szCs w:val="22"/>
        </w:rPr>
      </w:pPr>
      <w:r w:rsidRPr="008236C2">
        <w:rPr>
          <w:rFonts w:ascii="Arial" w:hAnsi="Arial" w:cs="Arial"/>
          <w:b/>
          <w:sz w:val="22"/>
          <w:szCs w:val="22"/>
        </w:rPr>
        <w:t>DOSSIER 2 –</w:t>
      </w:r>
      <w:r w:rsidR="00430ECE" w:rsidRPr="008236C2">
        <w:rPr>
          <w:rFonts w:ascii="Arial" w:hAnsi="Arial" w:cs="Arial"/>
          <w:b/>
          <w:sz w:val="22"/>
          <w:szCs w:val="22"/>
        </w:rPr>
        <w:t xml:space="preserve"> </w:t>
      </w:r>
      <w:r w:rsidR="008236C2" w:rsidRPr="008236C2">
        <w:rPr>
          <w:rFonts w:ascii="Arial" w:hAnsi="Arial" w:cs="Arial"/>
          <w:b/>
          <w:sz w:val="22"/>
          <w:szCs w:val="22"/>
        </w:rPr>
        <w:t>Amélioration de la qualité</w:t>
      </w:r>
      <w:r w:rsidR="008E5DB7" w:rsidRPr="008236C2">
        <w:rPr>
          <w:rFonts w:ascii="Arial" w:hAnsi="Arial" w:cs="Arial"/>
          <w:b/>
          <w:sz w:val="22"/>
          <w:szCs w:val="22"/>
        </w:rPr>
        <w:tab/>
        <w:t>(</w:t>
      </w:r>
      <w:r w:rsidR="00397598">
        <w:rPr>
          <w:rFonts w:ascii="Arial" w:hAnsi="Arial" w:cs="Arial"/>
          <w:b/>
          <w:sz w:val="22"/>
          <w:szCs w:val="22"/>
        </w:rPr>
        <w:t>21</w:t>
      </w:r>
      <w:r w:rsidR="0074452D" w:rsidRPr="008236C2">
        <w:rPr>
          <w:rFonts w:ascii="Arial" w:hAnsi="Arial" w:cs="Arial"/>
          <w:b/>
          <w:sz w:val="22"/>
          <w:szCs w:val="22"/>
        </w:rPr>
        <w:t xml:space="preserve"> </w:t>
      </w:r>
      <w:r w:rsidR="003129C8" w:rsidRPr="008236C2">
        <w:rPr>
          <w:rFonts w:ascii="Arial" w:hAnsi="Arial" w:cs="Arial"/>
          <w:b/>
          <w:spacing w:val="-1"/>
          <w:sz w:val="22"/>
          <w:szCs w:val="22"/>
        </w:rPr>
        <w:t>points)</w:t>
      </w:r>
      <w:r w:rsidR="003129C8" w:rsidRPr="008236C2">
        <w:rPr>
          <w:rFonts w:ascii="Arial" w:hAnsi="Arial" w:cs="Arial"/>
          <w:b/>
          <w:sz w:val="22"/>
          <w:szCs w:val="22"/>
        </w:rPr>
        <w:tab/>
      </w:r>
      <w:r w:rsidR="003129C8" w:rsidRPr="008236C2">
        <w:rPr>
          <w:rFonts w:ascii="Arial" w:hAnsi="Arial" w:cs="Arial"/>
          <w:b/>
          <w:spacing w:val="-3"/>
          <w:sz w:val="22"/>
          <w:szCs w:val="22"/>
        </w:rPr>
        <w:t xml:space="preserve">p </w:t>
      </w:r>
      <w:r w:rsidR="001A2D52" w:rsidRPr="008236C2">
        <w:rPr>
          <w:rFonts w:ascii="Arial" w:hAnsi="Arial" w:cs="Arial"/>
          <w:b/>
          <w:spacing w:val="-3"/>
          <w:sz w:val="22"/>
          <w:szCs w:val="22"/>
        </w:rPr>
        <w:t>4</w:t>
      </w:r>
    </w:p>
    <w:p w:rsidR="003129C8" w:rsidRDefault="003129C8" w:rsidP="004963ED">
      <w:pPr>
        <w:shd w:val="clear" w:color="auto" w:fill="FFFFFF"/>
        <w:tabs>
          <w:tab w:val="left" w:leader="dot" w:pos="7670"/>
          <w:tab w:val="left" w:pos="9180"/>
        </w:tabs>
        <w:spacing w:line="250" w:lineRule="exact"/>
        <w:ind w:left="5"/>
        <w:rPr>
          <w:rFonts w:ascii="Arial" w:hAnsi="Arial" w:cs="Arial"/>
          <w:b/>
          <w:spacing w:val="-3"/>
          <w:sz w:val="22"/>
          <w:szCs w:val="22"/>
        </w:rPr>
      </w:pPr>
      <w:r w:rsidRPr="008236C2">
        <w:rPr>
          <w:rFonts w:ascii="Arial" w:hAnsi="Arial" w:cs="Arial"/>
          <w:b/>
          <w:sz w:val="22"/>
          <w:szCs w:val="22"/>
        </w:rPr>
        <w:t>DOS</w:t>
      </w:r>
      <w:r w:rsidR="00CD49F2" w:rsidRPr="008236C2">
        <w:rPr>
          <w:rFonts w:ascii="Arial" w:hAnsi="Arial" w:cs="Arial"/>
          <w:b/>
          <w:sz w:val="22"/>
          <w:szCs w:val="22"/>
        </w:rPr>
        <w:t>SIER 3 –</w:t>
      </w:r>
      <w:r w:rsidR="00430ECE" w:rsidRPr="008236C2">
        <w:rPr>
          <w:rFonts w:ascii="Arial" w:hAnsi="Arial" w:cs="Arial"/>
          <w:b/>
          <w:sz w:val="22"/>
          <w:szCs w:val="22"/>
        </w:rPr>
        <w:t xml:space="preserve"> </w:t>
      </w:r>
      <w:r w:rsidR="008236C2" w:rsidRPr="008236C2">
        <w:rPr>
          <w:rFonts w:ascii="Arial" w:hAnsi="Arial" w:cs="Arial"/>
          <w:b/>
          <w:sz w:val="22"/>
          <w:szCs w:val="22"/>
        </w:rPr>
        <w:t>Les perspectives d</w:t>
      </w:r>
      <w:r w:rsidR="008236C2" w:rsidRPr="008236C2">
        <w:rPr>
          <w:rFonts w:ascii="Arial" w:hAnsi="Arial" w:cs="Arial"/>
          <w:b/>
          <w:caps/>
          <w:sz w:val="22"/>
          <w:szCs w:val="22"/>
        </w:rPr>
        <w:t>’</w:t>
      </w:r>
      <w:r w:rsidR="008236C2" w:rsidRPr="008236C2">
        <w:rPr>
          <w:rFonts w:ascii="Arial" w:hAnsi="Arial" w:cs="Arial"/>
          <w:b/>
          <w:sz w:val="22"/>
          <w:szCs w:val="22"/>
        </w:rPr>
        <w:t>avenir</w:t>
      </w:r>
      <w:r w:rsidR="005B004F" w:rsidRPr="008236C2">
        <w:rPr>
          <w:rFonts w:ascii="Arial" w:hAnsi="Arial" w:cs="Arial"/>
          <w:b/>
          <w:sz w:val="22"/>
          <w:szCs w:val="22"/>
        </w:rPr>
        <w:tab/>
        <w:t>(</w:t>
      </w:r>
      <w:r w:rsidR="00397598">
        <w:rPr>
          <w:rFonts w:ascii="Arial" w:hAnsi="Arial" w:cs="Arial"/>
          <w:b/>
          <w:sz w:val="22"/>
          <w:szCs w:val="22"/>
        </w:rPr>
        <w:t>40</w:t>
      </w:r>
      <w:r w:rsidR="0074452D" w:rsidRPr="008236C2">
        <w:rPr>
          <w:rFonts w:ascii="Arial" w:hAnsi="Arial" w:cs="Arial"/>
          <w:b/>
          <w:sz w:val="22"/>
          <w:szCs w:val="22"/>
        </w:rPr>
        <w:t xml:space="preserve"> </w:t>
      </w:r>
      <w:r w:rsidRPr="008236C2">
        <w:rPr>
          <w:rFonts w:ascii="Arial" w:hAnsi="Arial" w:cs="Arial"/>
          <w:b/>
          <w:spacing w:val="-1"/>
          <w:sz w:val="22"/>
          <w:szCs w:val="22"/>
        </w:rPr>
        <w:t>points)</w:t>
      </w:r>
      <w:r w:rsidRPr="008236C2">
        <w:rPr>
          <w:rFonts w:ascii="Arial" w:hAnsi="Arial" w:cs="Arial"/>
          <w:b/>
          <w:sz w:val="22"/>
          <w:szCs w:val="22"/>
        </w:rPr>
        <w:tab/>
      </w:r>
      <w:r w:rsidR="00CD49F2" w:rsidRPr="008236C2">
        <w:rPr>
          <w:rFonts w:ascii="Arial" w:hAnsi="Arial" w:cs="Arial"/>
          <w:b/>
          <w:spacing w:val="-3"/>
          <w:sz w:val="22"/>
          <w:szCs w:val="22"/>
        </w:rPr>
        <w:t xml:space="preserve">p </w:t>
      </w:r>
      <w:r w:rsidR="005C3F53" w:rsidRPr="008236C2">
        <w:rPr>
          <w:rFonts w:ascii="Arial" w:hAnsi="Arial" w:cs="Arial"/>
          <w:b/>
          <w:spacing w:val="-3"/>
          <w:sz w:val="22"/>
          <w:szCs w:val="22"/>
        </w:rPr>
        <w:t>5</w:t>
      </w:r>
    </w:p>
    <w:p w:rsidR="004963ED" w:rsidRPr="008236C2" w:rsidRDefault="004963ED" w:rsidP="004963ED">
      <w:pPr>
        <w:shd w:val="clear" w:color="auto" w:fill="FFFFFF"/>
        <w:tabs>
          <w:tab w:val="left" w:leader="dot" w:pos="7670"/>
          <w:tab w:val="left" w:pos="9180"/>
        </w:tabs>
        <w:spacing w:line="250" w:lineRule="exact"/>
        <w:ind w:left="5"/>
        <w:rPr>
          <w:rFonts w:ascii="Arial" w:hAnsi="Arial" w:cs="Arial"/>
          <w:b/>
          <w:spacing w:val="-3"/>
          <w:sz w:val="22"/>
          <w:szCs w:val="22"/>
        </w:rPr>
      </w:pPr>
    </w:p>
    <w:p w:rsidR="00DC0290" w:rsidRPr="005C3F53" w:rsidRDefault="003501C4" w:rsidP="004963ED">
      <w:pPr>
        <w:shd w:val="clear" w:color="auto" w:fill="FFFFFF"/>
        <w:tabs>
          <w:tab w:val="left" w:leader="dot" w:pos="8771"/>
          <w:tab w:val="left" w:pos="9180"/>
        </w:tabs>
        <w:spacing w:line="250" w:lineRule="exact"/>
        <w:ind w:left="6"/>
        <w:rPr>
          <w:rFonts w:ascii="Arial" w:hAnsi="Arial" w:cs="Arial"/>
          <w:b/>
          <w:spacing w:val="-3"/>
          <w:sz w:val="24"/>
          <w:szCs w:val="24"/>
        </w:rPr>
      </w:pPr>
      <w:r w:rsidRPr="005C3F53">
        <w:rPr>
          <w:rFonts w:ascii="Arial" w:hAnsi="Arial" w:cs="Arial"/>
          <w:b/>
          <w:spacing w:val="-3"/>
          <w:sz w:val="24"/>
          <w:szCs w:val="24"/>
        </w:rPr>
        <w:t>DEUXI</w:t>
      </w:r>
      <w:r w:rsidR="00AF3AC3" w:rsidRPr="005C3F53">
        <w:rPr>
          <w:rFonts w:ascii="Arial" w:hAnsi="Arial" w:cs="Arial"/>
          <w:b/>
          <w:spacing w:val="-3"/>
          <w:sz w:val="24"/>
          <w:szCs w:val="24"/>
        </w:rPr>
        <w:t>È</w:t>
      </w:r>
      <w:r w:rsidRPr="005C3F53">
        <w:rPr>
          <w:rFonts w:ascii="Arial" w:hAnsi="Arial" w:cs="Arial"/>
          <w:b/>
          <w:spacing w:val="-3"/>
          <w:sz w:val="24"/>
          <w:szCs w:val="24"/>
        </w:rPr>
        <w:t>ME PARTIE</w:t>
      </w:r>
      <w:r w:rsidR="008F5F6F">
        <w:rPr>
          <w:rFonts w:ascii="Arial" w:hAnsi="Arial" w:cs="Arial"/>
          <w:b/>
          <w:spacing w:val="-3"/>
          <w:sz w:val="22"/>
          <w:szCs w:val="22"/>
        </w:rPr>
        <w:t xml:space="preserve"> </w:t>
      </w:r>
      <w:r w:rsidR="00016ED7" w:rsidRPr="007A0BA9">
        <w:rPr>
          <w:rFonts w:ascii="Arial" w:hAnsi="Arial" w:cs="Arial"/>
          <w:b/>
          <w:spacing w:val="-3"/>
          <w:sz w:val="24"/>
          <w:szCs w:val="24"/>
        </w:rPr>
        <w:t>(</w:t>
      </w:r>
      <w:r w:rsidR="00397598" w:rsidRPr="007A0BA9">
        <w:rPr>
          <w:rFonts w:ascii="Arial" w:hAnsi="Arial" w:cs="Arial"/>
          <w:b/>
          <w:spacing w:val="-3"/>
          <w:sz w:val="24"/>
          <w:szCs w:val="24"/>
        </w:rPr>
        <w:t>29</w:t>
      </w:r>
      <w:r w:rsidR="005C3F53" w:rsidRPr="007A0BA9">
        <w:rPr>
          <w:rFonts w:ascii="Arial" w:hAnsi="Arial" w:cs="Arial"/>
          <w:b/>
          <w:spacing w:val="-3"/>
          <w:sz w:val="24"/>
          <w:szCs w:val="24"/>
        </w:rPr>
        <w:t xml:space="preserve"> points)</w:t>
      </w:r>
      <w:r w:rsidR="005C3F53" w:rsidRPr="005C3F53">
        <w:rPr>
          <w:rFonts w:ascii="Arial" w:hAnsi="Arial" w:cs="Arial"/>
          <w:b/>
          <w:spacing w:val="-3"/>
          <w:sz w:val="22"/>
          <w:szCs w:val="22"/>
        </w:rPr>
        <w:tab/>
      </w:r>
      <w:r w:rsidR="007A0BA9">
        <w:rPr>
          <w:rFonts w:ascii="Arial" w:hAnsi="Arial" w:cs="Arial"/>
          <w:b/>
          <w:spacing w:val="-3"/>
          <w:sz w:val="22"/>
          <w:szCs w:val="22"/>
        </w:rPr>
        <w:tab/>
      </w:r>
      <w:r w:rsidR="005C3F53" w:rsidRPr="005C3F53">
        <w:rPr>
          <w:rFonts w:ascii="Arial" w:hAnsi="Arial" w:cs="Arial"/>
          <w:b/>
          <w:spacing w:val="-3"/>
          <w:sz w:val="22"/>
          <w:szCs w:val="22"/>
        </w:rPr>
        <w:t>p 6</w:t>
      </w:r>
    </w:p>
    <w:p w:rsidR="00DC0290" w:rsidRPr="003D7CFF" w:rsidRDefault="00DC0290" w:rsidP="004963ED">
      <w:pPr>
        <w:shd w:val="clear" w:color="auto" w:fill="FFFFFF"/>
        <w:tabs>
          <w:tab w:val="left" w:leader="dot" w:pos="7670"/>
          <w:tab w:val="left" w:pos="9180"/>
        </w:tabs>
        <w:spacing w:line="250" w:lineRule="exact"/>
        <w:ind w:left="5"/>
        <w:rPr>
          <w:rFonts w:ascii="Arial" w:hAnsi="Arial" w:cs="Arial"/>
          <w:b/>
          <w:spacing w:val="-3"/>
          <w:sz w:val="24"/>
          <w:szCs w:val="24"/>
        </w:rPr>
      </w:pPr>
    </w:p>
    <w:p w:rsidR="003129C8" w:rsidRPr="003D7CFF" w:rsidRDefault="003129C8">
      <w:pPr>
        <w:shd w:val="clear" w:color="auto" w:fill="FFFFFF"/>
        <w:spacing w:before="240" w:after="120" w:line="250" w:lineRule="exact"/>
        <w:ind w:left="6" w:right="2036" w:firstLine="2118"/>
        <w:jc w:val="both"/>
        <w:rPr>
          <w:rFonts w:ascii="Arial" w:hAnsi="Arial" w:cs="Arial"/>
          <w:i/>
          <w:sz w:val="22"/>
          <w:szCs w:val="22"/>
        </w:rPr>
      </w:pPr>
      <w:bookmarkStart w:id="1" w:name="OLE_LINK1"/>
      <w:bookmarkStart w:id="2" w:name="OLE_LINK2"/>
      <w:r w:rsidRPr="003D7CFF">
        <w:rPr>
          <w:rFonts w:ascii="Arial" w:hAnsi="Arial" w:cs="Arial"/>
          <w:i/>
          <w:sz w:val="22"/>
          <w:szCs w:val="22"/>
        </w:rPr>
        <w:t>Le sujet comporte les annexes suivantes :</w:t>
      </w:r>
    </w:p>
    <w:bookmarkEnd w:id="1"/>
    <w:bookmarkEnd w:id="2"/>
    <w:p w:rsidR="00AF3AC3" w:rsidRPr="008236C2" w:rsidRDefault="003129C8">
      <w:pPr>
        <w:shd w:val="clear" w:color="auto" w:fill="FFFFFF"/>
        <w:spacing w:line="250" w:lineRule="exact"/>
        <w:jc w:val="both"/>
        <w:rPr>
          <w:rFonts w:ascii="Arial" w:hAnsi="Arial" w:cs="Arial"/>
          <w:sz w:val="22"/>
          <w:szCs w:val="22"/>
          <w:u w:val="single"/>
        </w:rPr>
      </w:pPr>
      <w:r w:rsidRPr="008236C2">
        <w:rPr>
          <w:rFonts w:ascii="Arial" w:hAnsi="Arial" w:cs="Arial"/>
          <w:b/>
          <w:sz w:val="22"/>
          <w:szCs w:val="22"/>
        </w:rPr>
        <w:t xml:space="preserve">DOSSIER 1 – </w:t>
      </w:r>
      <w:r w:rsidR="008236C2" w:rsidRPr="008236C2">
        <w:rPr>
          <w:rFonts w:ascii="Arial" w:hAnsi="Arial" w:cs="Arial"/>
          <w:b/>
          <w:sz w:val="22"/>
          <w:szCs w:val="22"/>
        </w:rPr>
        <w:t>Processus de suivi des comptes clients</w:t>
      </w:r>
    </w:p>
    <w:p w:rsidR="003129C8" w:rsidRPr="005C3F53" w:rsidRDefault="008F5F6F" w:rsidP="008F5F6F">
      <w:pPr>
        <w:shd w:val="clear" w:color="auto" w:fill="FFFFFF"/>
        <w:tabs>
          <w:tab w:val="left" w:leader="dot" w:pos="8774"/>
          <w:tab w:val="left" w:pos="9180"/>
        </w:tabs>
        <w:spacing w:line="250" w:lineRule="exact"/>
        <w:ind w:left="289"/>
        <w:rPr>
          <w:rFonts w:ascii="Arial" w:hAnsi="Arial" w:cs="Arial"/>
          <w:sz w:val="22"/>
          <w:szCs w:val="22"/>
        </w:rPr>
      </w:pPr>
      <w:r>
        <w:rPr>
          <w:rFonts w:ascii="Arial" w:hAnsi="Arial" w:cs="Arial"/>
          <w:spacing w:val="-1"/>
          <w:sz w:val="22"/>
          <w:szCs w:val="22"/>
        </w:rPr>
        <w:t xml:space="preserve">Annexe 1 </w:t>
      </w:r>
      <w:r w:rsidR="008513C2" w:rsidRPr="005C3F53">
        <w:rPr>
          <w:rFonts w:ascii="Arial" w:hAnsi="Arial" w:cs="Arial"/>
          <w:spacing w:val="-1"/>
          <w:sz w:val="22"/>
          <w:szCs w:val="22"/>
        </w:rPr>
        <w:t>-</w:t>
      </w:r>
      <w:r w:rsidR="00A16B44" w:rsidRPr="005C3F53">
        <w:rPr>
          <w:rFonts w:ascii="Arial" w:hAnsi="Arial" w:cs="Arial"/>
          <w:b/>
          <w:spacing w:val="-1"/>
          <w:sz w:val="22"/>
          <w:szCs w:val="22"/>
        </w:rPr>
        <w:t xml:space="preserve"> </w:t>
      </w:r>
      <w:r w:rsidR="00036B26" w:rsidRPr="005C3F53">
        <w:rPr>
          <w:rFonts w:ascii="Arial" w:hAnsi="Arial" w:cs="Arial"/>
          <w:spacing w:val="-1"/>
          <w:sz w:val="22"/>
          <w:szCs w:val="22"/>
        </w:rPr>
        <w:t>Facture V258</w:t>
      </w:r>
      <w:r w:rsidR="003129C8" w:rsidRPr="005C3F53">
        <w:rPr>
          <w:rFonts w:ascii="Arial" w:hAnsi="Arial" w:cs="Arial"/>
          <w:sz w:val="22"/>
          <w:szCs w:val="22"/>
        </w:rPr>
        <w:tab/>
      </w:r>
      <w:r w:rsidR="003129C8" w:rsidRPr="005C3F53">
        <w:rPr>
          <w:rFonts w:ascii="Arial" w:hAnsi="Arial" w:cs="Arial"/>
          <w:sz w:val="22"/>
          <w:szCs w:val="22"/>
        </w:rPr>
        <w:tab/>
      </w:r>
      <w:r w:rsidR="003129C8" w:rsidRPr="005C3F53">
        <w:rPr>
          <w:rFonts w:ascii="Arial" w:hAnsi="Arial" w:cs="Arial"/>
          <w:spacing w:val="-1"/>
          <w:sz w:val="22"/>
          <w:szCs w:val="22"/>
        </w:rPr>
        <w:t xml:space="preserve">p </w:t>
      </w:r>
      <w:r w:rsidR="005C3F53" w:rsidRPr="005C3F53">
        <w:rPr>
          <w:rFonts w:ascii="Arial" w:hAnsi="Arial" w:cs="Arial"/>
          <w:spacing w:val="-1"/>
          <w:sz w:val="22"/>
          <w:szCs w:val="22"/>
        </w:rPr>
        <w:t>7</w:t>
      </w:r>
    </w:p>
    <w:p w:rsidR="003129C8" w:rsidRPr="005C3F53" w:rsidRDefault="008F5F6F">
      <w:pPr>
        <w:shd w:val="clear" w:color="auto" w:fill="FFFFFF"/>
        <w:tabs>
          <w:tab w:val="left" w:leader="dot" w:pos="8774"/>
          <w:tab w:val="left" w:pos="9180"/>
        </w:tabs>
        <w:ind w:left="288"/>
        <w:rPr>
          <w:rFonts w:ascii="Arial" w:hAnsi="Arial" w:cs="Arial"/>
          <w:spacing w:val="-1"/>
          <w:sz w:val="22"/>
          <w:szCs w:val="22"/>
        </w:rPr>
      </w:pPr>
      <w:r>
        <w:rPr>
          <w:rFonts w:ascii="Arial" w:hAnsi="Arial" w:cs="Arial"/>
          <w:spacing w:val="-1"/>
          <w:sz w:val="22"/>
          <w:szCs w:val="22"/>
        </w:rPr>
        <w:t>Annexe 2</w:t>
      </w:r>
      <w:r w:rsidR="008513C2" w:rsidRPr="005C3F53">
        <w:rPr>
          <w:rFonts w:ascii="Arial" w:hAnsi="Arial" w:cs="Arial"/>
          <w:spacing w:val="-1"/>
          <w:sz w:val="22"/>
          <w:szCs w:val="22"/>
        </w:rPr>
        <w:t xml:space="preserve"> -</w:t>
      </w:r>
      <w:r w:rsidR="00A16B44" w:rsidRPr="005C3F53">
        <w:rPr>
          <w:rFonts w:ascii="Arial" w:hAnsi="Arial" w:cs="Arial"/>
          <w:spacing w:val="-1"/>
          <w:sz w:val="22"/>
          <w:szCs w:val="22"/>
        </w:rPr>
        <w:t xml:space="preserve"> </w:t>
      </w:r>
      <w:r w:rsidR="00036B26" w:rsidRPr="005C3F53">
        <w:rPr>
          <w:rFonts w:ascii="Arial" w:hAnsi="Arial" w:cs="Arial"/>
          <w:spacing w:val="-1"/>
          <w:sz w:val="22"/>
          <w:szCs w:val="22"/>
        </w:rPr>
        <w:t xml:space="preserve">Extrait du plan comptable de la SA </w:t>
      </w:r>
      <w:r w:rsidR="009305A3">
        <w:rPr>
          <w:rFonts w:ascii="Arial" w:hAnsi="Arial" w:cs="Arial"/>
          <w:spacing w:val="-1"/>
          <w:sz w:val="22"/>
          <w:szCs w:val="22"/>
        </w:rPr>
        <w:t>Préval</w:t>
      </w:r>
      <w:r w:rsidR="00CD49F2" w:rsidRPr="005C3F53">
        <w:rPr>
          <w:rFonts w:ascii="Arial" w:hAnsi="Arial" w:cs="Arial"/>
          <w:sz w:val="22"/>
          <w:szCs w:val="22"/>
        </w:rPr>
        <w:tab/>
      </w:r>
      <w:r w:rsidR="003129C8" w:rsidRPr="005C3F53">
        <w:rPr>
          <w:rFonts w:ascii="Arial" w:hAnsi="Arial" w:cs="Arial"/>
          <w:spacing w:val="-1"/>
          <w:sz w:val="22"/>
          <w:szCs w:val="22"/>
        </w:rPr>
        <w:t xml:space="preserve"> </w:t>
      </w:r>
      <w:r w:rsidR="003129C8" w:rsidRPr="005C3F53">
        <w:rPr>
          <w:rFonts w:ascii="Arial" w:hAnsi="Arial" w:cs="Arial"/>
          <w:sz w:val="22"/>
          <w:szCs w:val="22"/>
        </w:rPr>
        <w:tab/>
      </w:r>
      <w:r w:rsidR="00EC4C20" w:rsidRPr="005C3F53">
        <w:rPr>
          <w:rFonts w:ascii="Arial" w:hAnsi="Arial" w:cs="Arial"/>
          <w:spacing w:val="-1"/>
          <w:sz w:val="22"/>
          <w:szCs w:val="22"/>
        </w:rPr>
        <w:t xml:space="preserve">p </w:t>
      </w:r>
      <w:r w:rsidR="005C3F53" w:rsidRPr="005C3F53">
        <w:rPr>
          <w:rFonts w:ascii="Arial" w:hAnsi="Arial" w:cs="Arial"/>
          <w:spacing w:val="-1"/>
          <w:sz w:val="22"/>
          <w:szCs w:val="22"/>
        </w:rPr>
        <w:t>7</w:t>
      </w:r>
    </w:p>
    <w:p w:rsidR="00036B26" w:rsidRDefault="008F5F6F">
      <w:pPr>
        <w:shd w:val="clear" w:color="auto" w:fill="FFFFFF"/>
        <w:tabs>
          <w:tab w:val="left" w:leader="dot" w:pos="8774"/>
          <w:tab w:val="left" w:pos="9180"/>
        </w:tabs>
        <w:ind w:left="288"/>
        <w:rPr>
          <w:rFonts w:ascii="Arial" w:hAnsi="Arial" w:cs="Arial"/>
          <w:spacing w:val="-1"/>
          <w:sz w:val="22"/>
          <w:szCs w:val="22"/>
        </w:rPr>
      </w:pPr>
      <w:r>
        <w:rPr>
          <w:rFonts w:ascii="Arial" w:hAnsi="Arial" w:cs="Arial"/>
          <w:spacing w:val="-1"/>
          <w:sz w:val="22"/>
          <w:szCs w:val="22"/>
        </w:rPr>
        <w:t xml:space="preserve">Annexe 3 </w:t>
      </w:r>
      <w:r w:rsidR="00036B26" w:rsidRPr="005C3F53">
        <w:rPr>
          <w:rFonts w:ascii="Arial" w:hAnsi="Arial" w:cs="Arial"/>
          <w:spacing w:val="-1"/>
          <w:sz w:val="22"/>
          <w:szCs w:val="22"/>
        </w:rPr>
        <w:t xml:space="preserve">- </w:t>
      </w:r>
      <w:r w:rsidR="008236C2">
        <w:rPr>
          <w:rFonts w:ascii="Arial" w:hAnsi="Arial" w:cs="Arial"/>
          <w:spacing w:val="-1"/>
          <w:sz w:val="22"/>
          <w:szCs w:val="22"/>
        </w:rPr>
        <w:t>Nouveau processus de</w:t>
      </w:r>
      <w:r w:rsidR="008236C2" w:rsidRPr="005C3F53">
        <w:rPr>
          <w:rFonts w:ascii="Arial" w:hAnsi="Arial" w:cs="Arial"/>
          <w:spacing w:val="-1"/>
          <w:sz w:val="22"/>
          <w:szCs w:val="22"/>
        </w:rPr>
        <w:t xml:space="preserve"> gestion des comm</w:t>
      </w:r>
      <w:r w:rsidR="008236C2">
        <w:rPr>
          <w:rFonts w:ascii="Arial" w:hAnsi="Arial" w:cs="Arial"/>
          <w:spacing w:val="-1"/>
          <w:sz w:val="22"/>
          <w:szCs w:val="22"/>
        </w:rPr>
        <w:t>andes</w:t>
      </w:r>
      <w:r w:rsidR="00036B26" w:rsidRPr="005C3F53">
        <w:rPr>
          <w:rFonts w:ascii="Arial" w:hAnsi="Arial" w:cs="Arial"/>
          <w:spacing w:val="-1"/>
          <w:sz w:val="22"/>
          <w:szCs w:val="22"/>
        </w:rPr>
        <w:tab/>
      </w:r>
      <w:r w:rsidR="00036B26" w:rsidRPr="005C3F53">
        <w:rPr>
          <w:rFonts w:ascii="Arial" w:hAnsi="Arial" w:cs="Arial"/>
          <w:spacing w:val="-1"/>
          <w:sz w:val="22"/>
          <w:szCs w:val="22"/>
        </w:rPr>
        <w:tab/>
        <w:t>p</w:t>
      </w:r>
      <w:r w:rsidR="005C3F53" w:rsidRPr="005C3F53">
        <w:rPr>
          <w:rFonts w:ascii="Arial" w:hAnsi="Arial" w:cs="Arial"/>
          <w:spacing w:val="-1"/>
          <w:sz w:val="22"/>
          <w:szCs w:val="22"/>
        </w:rPr>
        <w:t xml:space="preserve"> 7</w:t>
      </w:r>
    </w:p>
    <w:p w:rsidR="003129C8" w:rsidRPr="002B0DAE" w:rsidRDefault="003129C8" w:rsidP="008F5F6F">
      <w:pPr>
        <w:shd w:val="clear" w:color="auto" w:fill="FFFFFF"/>
        <w:tabs>
          <w:tab w:val="left" w:leader="dot" w:pos="8771"/>
          <w:tab w:val="left" w:pos="9180"/>
        </w:tabs>
        <w:spacing w:before="5"/>
        <w:ind w:left="278"/>
        <w:rPr>
          <w:rFonts w:ascii="Arial" w:hAnsi="Arial" w:cs="Arial"/>
          <w:b/>
          <w:spacing w:val="-3"/>
          <w:sz w:val="22"/>
          <w:szCs w:val="22"/>
        </w:rPr>
      </w:pPr>
      <w:r w:rsidRPr="002B0DAE">
        <w:rPr>
          <w:rFonts w:ascii="Arial" w:hAnsi="Arial" w:cs="Arial"/>
          <w:b/>
          <w:spacing w:val="-1"/>
          <w:sz w:val="22"/>
          <w:szCs w:val="22"/>
        </w:rPr>
        <w:t>Annexe A</w:t>
      </w:r>
      <w:r w:rsidR="008513C2" w:rsidRPr="002B0DAE">
        <w:rPr>
          <w:rFonts w:ascii="Arial" w:hAnsi="Arial" w:cs="Arial"/>
          <w:b/>
          <w:spacing w:val="-1"/>
          <w:sz w:val="22"/>
          <w:szCs w:val="22"/>
        </w:rPr>
        <w:t xml:space="preserve"> </w:t>
      </w:r>
      <w:r w:rsidR="00447DF4" w:rsidRPr="002B0DAE">
        <w:rPr>
          <w:rFonts w:ascii="Arial" w:hAnsi="Arial" w:cs="Arial"/>
          <w:b/>
          <w:spacing w:val="-1"/>
          <w:sz w:val="22"/>
          <w:szCs w:val="22"/>
        </w:rPr>
        <w:t>–</w:t>
      </w:r>
      <w:r w:rsidR="00036B26" w:rsidRPr="002B0DAE">
        <w:rPr>
          <w:rFonts w:ascii="Arial" w:hAnsi="Arial" w:cs="Arial"/>
          <w:b/>
          <w:spacing w:val="-1"/>
          <w:sz w:val="22"/>
          <w:szCs w:val="22"/>
        </w:rPr>
        <w:t xml:space="preserve"> Compte client « Cycles Alpins » </w:t>
      </w:r>
      <w:r w:rsidR="005B004F" w:rsidRPr="002B0DAE">
        <w:rPr>
          <w:rFonts w:ascii="Arial" w:hAnsi="Arial" w:cs="Arial"/>
          <w:b/>
          <w:bCs/>
          <w:sz w:val="22"/>
          <w:szCs w:val="22"/>
        </w:rPr>
        <w:t>(à rendre avec la copie)</w:t>
      </w:r>
      <w:r w:rsidRPr="002B0DAE">
        <w:rPr>
          <w:rFonts w:ascii="Arial" w:hAnsi="Arial" w:cs="Arial"/>
          <w:b/>
          <w:sz w:val="22"/>
          <w:szCs w:val="22"/>
        </w:rPr>
        <w:tab/>
      </w:r>
      <w:r w:rsidR="00447DF4" w:rsidRPr="002B0DAE">
        <w:rPr>
          <w:rFonts w:ascii="Arial" w:hAnsi="Arial" w:cs="Arial"/>
          <w:b/>
          <w:sz w:val="22"/>
          <w:szCs w:val="22"/>
        </w:rPr>
        <w:tab/>
      </w:r>
      <w:r w:rsidR="008F5F6F">
        <w:rPr>
          <w:rFonts w:ascii="Arial" w:hAnsi="Arial" w:cs="Arial"/>
          <w:b/>
          <w:spacing w:val="-3"/>
          <w:sz w:val="22"/>
          <w:szCs w:val="22"/>
        </w:rPr>
        <w:t xml:space="preserve">p </w:t>
      </w:r>
      <w:r w:rsidR="005C3F53" w:rsidRPr="002B0DAE">
        <w:rPr>
          <w:rFonts w:ascii="Arial" w:hAnsi="Arial" w:cs="Arial"/>
          <w:b/>
          <w:spacing w:val="-3"/>
          <w:sz w:val="22"/>
          <w:szCs w:val="22"/>
        </w:rPr>
        <w:t>10</w:t>
      </w:r>
    </w:p>
    <w:p w:rsidR="00036B26" w:rsidRPr="002B0DAE" w:rsidRDefault="00036B26">
      <w:pPr>
        <w:shd w:val="clear" w:color="auto" w:fill="FFFFFF"/>
        <w:tabs>
          <w:tab w:val="left" w:leader="dot" w:pos="7891"/>
          <w:tab w:val="left" w:pos="9180"/>
        </w:tabs>
        <w:spacing w:before="5"/>
        <w:ind w:left="278"/>
        <w:rPr>
          <w:rFonts w:ascii="Arial" w:hAnsi="Arial" w:cs="Arial"/>
          <w:b/>
          <w:spacing w:val="-3"/>
          <w:sz w:val="24"/>
          <w:szCs w:val="24"/>
        </w:rPr>
      </w:pPr>
      <w:r w:rsidRPr="002B0DAE">
        <w:rPr>
          <w:rFonts w:ascii="Arial" w:hAnsi="Arial" w:cs="Arial"/>
          <w:b/>
          <w:spacing w:val="-3"/>
          <w:sz w:val="22"/>
          <w:szCs w:val="22"/>
        </w:rPr>
        <w:t>Annexe B – Processus de la gestion des comm</w:t>
      </w:r>
      <w:r w:rsidR="00E13613">
        <w:rPr>
          <w:rFonts w:ascii="Arial" w:hAnsi="Arial" w:cs="Arial"/>
          <w:b/>
          <w:spacing w:val="-3"/>
          <w:sz w:val="22"/>
          <w:szCs w:val="22"/>
        </w:rPr>
        <w:t xml:space="preserve">andes clients </w:t>
      </w:r>
      <w:r w:rsidR="00E13613" w:rsidRPr="002B0DAE">
        <w:rPr>
          <w:rFonts w:ascii="Arial" w:hAnsi="Arial" w:cs="Arial"/>
          <w:b/>
          <w:bCs/>
          <w:sz w:val="22"/>
          <w:szCs w:val="22"/>
        </w:rPr>
        <w:t>(à rendre avec la copie)</w:t>
      </w:r>
      <w:r w:rsidR="00E13613">
        <w:rPr>
          <w:rFonts w:ascii="Arial" w:hAnsi="Arial" w:cs="Arial"/>
          <w:b/>
          <w:spacing w:val="-3"/>
          <w:sz w:val="22"/>
          <w:szCs w:val="22"/>
        </w:rPr>
        <w:tab/>
      </w:r>
      <w:r w:rsidRPr="002B0DAE">
        <w:rPr>
          <w:rFonts w:ascii="Arial" w:hAnsi="Arial" w:cs="Arial"/>
          <w:b/>
          <w:spacing w:val="-3"/>
          <w:sz w:val="22"/>
          <w:szCs w:val="22"/>
        </w:rPr>
        <w:tab/>
        <w:t>p</w:t>
      </w:r>
      <w:r w:rsidR="005C3F53" w:rsidRPr="002B0DAE">
        <w:rPr>
          <w:rFonts w:ascii="Arial" w:hAnsi="Arial" w:cs="Arial"/>
          <w:b/>
          <w:spacing w:val="-3"/>
          <w:sz w:val="22"/>
          <w:szCs w:val="22"/>
        </w:rPr>
        <w:t xml:space="preserve"> 10</w:t>
      </w:r>
    </w:p>
    <w:p w:rsidR="003129C8" w:rsidRPr="005C3F53" w:rsidRDefault="003129C8">
      <w:pPr>
        <w:shd w:val="clear" w:color="auto" w:fill="FFFFFF"/>
        <w:spacing w:line="250" w:lineRule="exact"/>
        <w:jc w:val="both"/>
        <w:rPr>
          <w:rFonts w:ascii="Arial" w:hAnsi="Arial" w:cs="Arial"/>
          <w:b/>
          <w:sz w:val="24"/>
          <w:szCs w:val="24"/>
          <w:u w:val="single"/>
        </w:rPr>
      </w:pPr>
    </w:p>
    <w:p w:rsidR="003129C8" w:rsidRPr="008236C2" w:rsidRDefault="003129C8">
      <w:pPr>
        <w:shd w:val="clear" w:color="auto" w:fill="FFFFFF"/>
        <w:spacing w:line="250" w:lineRule="exact"/>
        <w:jc w:val="both"/>
        <w:rPr>
          <w:rFonts w:ascii="Arial" w:hAnsi="Arial" w:cs="Arial"/>
          <w:b/>
          <w:sz w:val="22"/>
          <w:szCs w:val="22"/>
        </w:rPr>
      </w:pPr>
      <w:r w:rsidRPr="008236C2">
        <w:rPr>
          <w:rFonts w:ascii="Arial" w:hAnsi="Arial" w:cs="Arial"/>
          <w:b/>
          <w:sz w:val="22"/>
          <w:szCs w:val="22"/>
        </w:rPr>
        <w:t xml:space="preserve">DOSSIER 2 – </w:t>
      </w:r>
      <w:r w:rsidR="008236C2" w:rsidRPr="008236C2">
        <w:rPr>
          <w:rFonts w:ascii="Arial" w:hAnsi="Arial" w:cs="Arial"/>
          <w:b/>
          <w:sz w:val="22"/>
          <w:szCs w:val="22"/>
        </w:rPr>
        <w:t>Amélioration de la qualité</w:t>
      </w:r>
    </w:p>
    <w:p w:rsidR="00AF3AC3" w:rsidRPr="005C3F53" w:rsidRDefault="00AF3AC3">
      <w:pPr>
        <w:shd w:val="clear" w:color="auto" w:fill="FFFFFF"/>
        <w:spacing w:line="250" w:lineRule="exact"/>
        <w:jc w:val="both"/>
        <w:rPr>
          <w:rFonts w:ascii="Arial" w:hAnsi="Arial" w:cs="Arial"/>
          <w:sz w:val="24"/>
          <w:szCs w:val="24"/>
          <w:u w:val="single"/>
        </w:rPr>
      </w:pPr>
    </w:p>
    <w:p w:rsidR="00925166" w:rsidRDefault="00925166" w:rsidP="00925166">
      <w:pPr>
        <w:shd w:val="clear" w:color="auto" w:fill="FFFFFF"/>
        <w:tabs>
          <w:tab w:val="left" w:leader="dot" w:pos="8774"/>
          <w:tab w:val="left" w:pos="9180"/>
        </w:tabs>
        <w:ind w:left="288"/>
        <w:rPr>
          <w:rFonts w:ascii="Arial" w:hAnsi="Arial" w:cs="Arial"/>
          <w:spacing w:val="-1"/>
          <w:sz w:val="22"/>
          <w:szCs w:val="22"/>
        </w:rPr>
      </w:pPr>
      <w:r w:rsidRPr="005C3F53">
        <w:rPr>
          <w:rFonts w:ascii="Arial" w:hAnsi="Arial" w:cs="Arial"/>
          <w:spacing w:val="-1"/>
          <w:sz w:val="22"/>
          <w:szCs w:val="22"/>
        </w:rPr>
        <w:t xml:space="preserve">Annexe </w:t>
      </w:r>
      <w:r w:rsidR="00036B26" w:rsidRPr="005C3F53">
        <w:rPr>
          <w:rFonts w:ascii="Arial" w:hAnsi="Arial" w:cs="Arial"/>
          <w:sz w:val="22"/>
          <w:szCs w:val="22"/>
        </w:rPr>
        <w:t>4</w:t>
      </w:r>
      <w:r w:rsidR="008513C2" w:rsidRPr="005C3F53">
        <w:rPr>
          <w:rFonts w:ascii="Arial" w:hAnsi="Arial" w:cs="Arial"/>
          <w:sz w:val="22"/>
          <w:szCs w:val="22"/>
        </w:rPr>
        <w:t xml:space="preserve"> </w:t>
      </w:r>
      <w:r w:rsidR="005B004F" w:rsidRPr="005C3F53">
        <w:rPr>
          <w:rFonts w:ascii="Arial" w:hAnsi="Arial" w:cs="Arial"/>
          <w:sz w:val="22"/>
          <w:szCs w:val="22"/>
        </w:rPr>
        <w:t>-</w:t>
      </w:r>
      <w:r w:rsidR="00A16B44" w:rsidRPr="005C3F53">
        <w:rPr>
          <w:rFonts w:ascii="Arial" w:hAnsi="Arial" w:cs="Arial"/>
          <w:b/>
          <w:spacing w:val="-1"/>
          <w:sz w:val="22"/>
          <w:szCs w:val="22"/>
        </w:rPr>
        <w:t xml:space="preserve"> </w:t>
      </w:r>
      <w:r w:rsidR="00036B26" w:rsidRPr="005C3F53">
        <w:rPr>
          <w:rFonts w:ascii="Arial" w:hAnsi="Arial" w:cs="Arial"/>
          <w:spacing w:val="-1"/>
          <w:sz w:val="22"/>
          <w:szCs w:val="22"/>
        </w:rPr>
        <w:t>Facture du robot</w:t>
      </w:r>
      <w:r w:rsidRPr="005C3F53">
        <w:rPr>
          <w:rFonts w:ascii="Arial" w:hAnsi="Arial" w:cs="Arial"/>
          <w:sz w:val="22"/>
          <w:szCs w:val="22"/>
        </w:rPr>
        <w:tab/>
      </w:r>
      <w:r w:rsidRPr="005C3F53">
        <w:rPr>
          <w:rFonts w:ascii="Arial" w:hAnsi="Arial" w:cs="Arial"/>
          <w:sz w:val="22"/>
          <w:szCs w:val="22"/>
        </w:rPr>
        <w:tab/>
      </w:r>
      <w:r w:rsidR="00061BDA" w:rsidRPr="005C3F53">
        <w:rPr>
          <w:rFonts w:ascii="Arial" w:hAnsi="Arial" w:cs="Arial"/>
          <w:spacing w:val="-1"/>
          <w:sz w:val="22"/>
          <w:szCs w:val="22"/>
        </w:rPr>
        <w:t xml:space="preserve">p </w:t>
      </w:r>
      <w:r w:rsidR="005C3F53" w:rsidRPr="005C3F53">
        <w:rPr>
          <w:rFonts w:ascii="Arial" w:hAnsi="Arial" w:cs="Arial"/>
          <w:spacing w:val="-1"/>
          <w:sz w:val="22"/>
          <w:szCs w:val="22"/>
        </w:rPr>
        <w:t>8</w:t>
      </w:r>
    </w:p>
    <w:p w:rsidR="008236C2" w:rsidRPr="005C3F53" w:rsidRDefault="008236C2" w:rsidP="008236C2">
      <w:pPr>
        <w:shd w:val="clear" w:color="auto" w:fill="FFFFFF"/>
        <w:tabs>
          <w:tab w:val="left" w:leader="dot" w:pos="8774"/>
          <w:tab w:val="left" w:pos="9180"/>
        </w:tabs>
        <w:ind w:left="288"/>
        <w:rPr>
          <w:rFonts w:ascii="Arial" w:hAnsi="Arial" w:cs="Arial"/>
          <w:spacing w:val="-1"/>
          <w:sz w:val="22"/>
          <w:szCs w:val="22"/>
        </w:rPr>
      </w:pPr>
      <w:r w:rsidRPr="005C3F53">
        <w:rPr>
          <w:rFonts w:ascii="Arial" w:hAnsi="Arial" w:cs="Arial"/>
          <w:spacing w:val="-1"/>
          <w:sz w:val="22"/>
          <w:szCs w:val="22"/>
        </w:rPr>
        <w:t xml:space="preserve">Annexe </w:t>
      </w:r>
      <w:r>
        <w:rPr>
          <w:rFonts w:ascii="Arial" w:hAnsi="Arial" w:cs="Arial"/>
          <w:sz w:val="22"/>
          <w:szCs w:val="22"/>
        </w:rPr>
        <w:t>5</w:t>
      </w:r>
      <w:r w:rsidRPr="005C3F53">
        <w:rPr>
          <w:rFonts w:ascii="Arial" w:hAnsi="Arial" w:cs="Arial"/>
          <w:sz w:val="22"/>
          <w:szCs w:val="22"/>
        </w:rPr>
        <w:t xml:space="preserve"> -</w:t>
      </w:r>
      <w:r w:rsidRPr="005C3F53">
        <w:rPr>
          <w:rFonts w:ascii="Arial" w:hAnsi="Arial" w:cs="Arial"/>
          <w:b/>
          <w:spacing w:val="-1"/>
          <w:sz w:val="22"/>
          <w:szCs w:val="22"/>
        </w:rPr>
        <w:t xml:space="preserve"> </w:t>
      </w:r>
      <w:r>
        <w:rPr>
          <w:rFonts w:ascii="Arial" w:hAnsi="Arial" w:cs="Arial"/>
          <w:spacing w:val="-1"/>
          <w:sz w:val="22"/>
          <w:szCs w:val="22"/>
        </w:rPr>
        <w:t>Enregistrement de la facture n°36552</w:t>
      </w:r>
      <w:r w:rsidRPr="005C3F53">
        <w:rPr>
          <w:rFonts w:ascii="Arial" w:hAnsi="Arial" w:cs="Arial"/>
          <w:sz w:val="22"/>
          <w:szCs w:val="22"/>
        </w:rPr>
        <w:tab/>
      </w:r>
      <w:r w:rsidRPr="005C3F53">
        <w:rPr>
          <w:rFonts w:ascii="Arial" w:hAnsi="Arial" w:cs="Arial"/>
          <w:sz w:val="22"/>
          <w:szCs w:val="22"/>
        </w:rPr>
        <w:tab/>
      </w:r>
      <w:r w:rsidRPr="005C3F53">
        <w:rPr>
          <w:rFonts w:ascii="Arial" w:hAnsi="Arial" w:cs="Arial"/>
          <w:spacing w:val="-1"/>
          <w:sz w:val="22"/>
          <w:szCs w:val="22"/>
        </w:rPr>
        <w:t>p 8</w:t>
      </w:r>
    </w:p>
    <w:p w:rsidR="00925166" w:rsidRPr="005C3F53" w:rsidRDefault="005B004F" w:rsidP="00925166">
      <w:pPr>
        <w:shd w:val="clear" w:color="auto" w:fill="FFFFFF"/>
        <w:tabs>
          <w:tab w:val="left" w:leader="dot" w:pos="8774"/>
          <w:tab w:val="left" w:pos="9180"/>
        </w:tabs>
        <w:ind w:left="288"/>
        <w:rPr>
          <w:rFonts w:ascii="Arial" w:hAnsi="Arial" w:cs="Arial"/>
          <w:spacing w:val="-1"/>
          <w:sz w:val="22"/>
          <w:szCs w:val="22"/>
        </w:rPr>
      </w:pPr>
      <w:r w:rsidRPr="005C3F53">
        <w:rPr>
          <w:rFonts w:ascii="Arial" w:hAnsi="Arial" w:cs="Arial"/>
          <w:spacing w:val="-1"/>
          <w:sz w:val="22"/>
          <w:szCs w:val="22"/>
        </w:rPr>
        <w:t xml:space="preserve">Annexe </w:t>
      </w:r>
      <w:r w:rsidR="008236C2">
        <w:rPr>
          <w:rFonts w:ascii="Arial" w:hAnsi="Arial" w:cs="Arial"/>
          <w:spacing w:val="-1"/>
          <w:sz w:val="22"/>
          <w:szCs w:val="22"/>
        </w:rPr>
        <w:t>6</w:t>
      </w:r>
      <w:r w:rsidR="00925166" w:rsidRPr="005C3F53">
        <w:rPr>
          <w:rFonts w:ascii="Arial" w:hAnsi="Arial" w:cs="Arial"/>
          <w:spacing w:val="-1"/>
          <w:sz w:val="22"/>
          <w:szCs w:val="22"/>
        </w:rPr>
        <w:t xml:space="preserve"> </w:t>
      </w:r>
      <w:r w:rsidR="008513C2" w:rsidRPr="005C3F53">
        <w:rPr>
          <w:rFonts w:ascii="Arial" w:hAnsi="Arial" w:cs="Arial"/>
          <w:spacing w:val="-1"/>
          <w:sz w:val="22"/>
          <w:szCs w:val="22"/>
        </w:rPr>
        <w:t>-</w:t>
      </w:r>
      <w:r w:rsidR="00A16B44" w:rsidRPr="005C3F53">
        <w:rPr>
          <w:rFonts w:ascii="Arial" w:hAnsi="Arial" w:cs="Arial"/>
          <w:spacing w:val="-1"/>
          <w:sz w:val="22"/>
          <w:szCs w:val="22"/>
        </w:rPr>
        <w:t xml:space="preserve"> </w:t>
      </w:r>
      <w:r w:rsidR="00036B26" w:rsidRPr="005C3F53">
        <w:rPr>
          <w:rFonts w:ascii="Arial" w:hAnsi="Arial" w:cs="Arial"/>
          <w:spacing w:val="-1"/>
          <w:sz w:val="22"/>
          <w:szCs w:val="22"/>
        </w:rPr>
        <w:t>Tableau de remboursement de l’emprunt</w:t>
      </w:r>
      <w:r w:rsidR="00925166" w:rsidRPr="005C3F53">
        <w:rPr>
          <w:rFonts w:ascii="Arial" w:hAnsi="Arial" w:cs="Arial"/>
          <w:sz w:val="22"/>
          <w:szCs w:val="22"/>
        </w:rPr>
        <w:tab/>
      </w:r>
      <w:r w:rsidR="00925166" w:rsidRPr="005C3F53">
        <w:rPr>
          <w:rFonts w:ascii="Arial" w:hAnsi="Arial" w:cs="Arial"/>
          <w:sz w:val="22"/>
          <w:szCs w:val="22"/>
        </w:rPr>
        <w:tab/>
      </w:r>
      <w:r w:rsidR="00061BDA" w:rsidRPr="005C3F53">
        <w:rPr>
          <w:rFonts w:ascii="Arial" w:hAnsi="Arial" w:cs="Arial"/>
          <w:spacing w:val="-1"/>
          <w:sz w:val="22"/>
          <w:szCs w:val="22"/>
        </w:rPr>
        <w:t xml:space="preserve">p </w:t>
      </w:r>
      <w:r w:rsidR="005C3F53" w:rsidRPr="005C3F53">
        <w:rPr>
          <w:rFonts w:ascii="Arial" w:hAnsi="Arial" w:cs="Arial"/>
          <w:spacing w:val="-1"/>
          <w:sz w:val="22"/>
          <w:szCs w:val="22"/>
        </w:rPr>
        <w:t>8</w:t>
      </w:r>
    </w:p>
    <w:p w:rsidR="003129C8" w:rsidRPr="005C3F53" w:rsidRDefault="003129C8">
      <w:pPr>
        <w:shd w:val="clear" w:color="auto" w:fill="FFFFFF"/>
        <w:spacing w:line="250" w:lineRule="exact"/>
        <w:jc w:val="both"/>
        <w:rPr>
          <w:rFonts w:ascii="Arial" w:hAnsi="Arial" w:cs="Arial"/>
          <w:b/>
          <w:sz w:val="24"/>
          <w:szCs w:val="24"/>
          <w:u w:val="single"/>
        </w:rPr>
      </w:pPr>
    </w:p>
    <w:p w:rsidR="003129C8" w:rsidRPr="005C3F53" w:rsidRDefault="003129C8">
      <w:pPr>
        <w:shd w:val="clear" w:color="auto" w:fill="FFFFFF"/>
        <w:spacing w:line="250" w:lineRule="exact"/>
        <w:jc w:val="both"/>
        <w:rPr>
          <w:rFonts w:ascii="Arial" w:hAnsi="Arial" w:cs="Arial"/>
          <w:b/>
          <w:sz w:val="24"/>
          <w:szCs w:val="24"/>
        </w:rPr>
      </w:pPr>
      <w:r w:rsidRPr="005C3F53">
        <w:rPr>
          <w:rFonts w:ascii="Arial" w:hAnsi="Arial" w:cs="Arial"/>
          <w:b/>
          <w:sz w:val="24"/>
          <w:szCs w:val="24"/>
        </w:rPr>
        <w:t xml:space="preserve">DOSSIER 3 – </w:t>
      </w:r>
      <w:r w:rsidR="008236C2" w:rsidRPr="008236C2">
        <w:rPr>
          <w:rFonts w:ascii="Arial" w:hAnsi="Arial" w:cs="Arial"/>
          <w:b/>
          <w:sz w:val="22"/>
          <w:szCs w:val="22"/>
        </w:rPr>
        <w:t>Les perspectives d</w:t>
      </w:r>
      <w:r w:rsidR="008236C2" w:rsidRPr="008236C2">
        <w:rPr>
          <w:rFonts w:ascii="Arial" w:hAnsi="Arial" w:cs="Arial"/>
          <w:b/>
          <w:caps/>
          <w:sz w:val="22"/>
          <w:szCs w:val="22"/>
        </w:rPr>
        <w:t>’</w:t>
      </w:r>
      <w:r w:rsidR="008236C2" w:rsidRPr="008236C2">
        <w:rPr>
          <w:rFonts w:ascii="Arial" w:hAnsi="Arial" w:cs="Arial"/>
          <w:b/>
          <w:sz w:val="22"/>
          <w:szCs w:val="22"/>
        </w:rPr>
        <w:t>avenir</w:t>
      </w:r>
    </w:p>
    <w:p w:rsidR="00AF3AC3" w:rsidRPr="005C3F53" w:rsidRDefault="00AF3AC3">
      <w:pPr>
        <w:shd w:val="clear" w:color="auto" w:fill="FFFFFF"/>
        <w:spacing w:line="250" w:lineRule="exact"/>
        <w:jc w:val="both"/>
        <w:rPr>
          <w:rFonts w:ascii="Arial" w:hAnsi="Arial" w:cs="Arial"/>
          <w:sz w:val="24"/>
          <w:szCs w:val="24"/>
        </w:rPr>
      </w:pPr>
    </w:p>
    <w:p w:rsidR="00925166" w:rsidRPr="005C3F53" w:rsidRDefault="00925166" w:rsidP="00925166">
      <w:pPr>
        <w:shd w:val="clear" w:color="auto" w:fill="FFFFFF"/>
        <w:tabs>
          <w:tab w:val="left" w:leader="dot" w:pos="8774"/>
          <w:tab w:val="left" w:pos="9180"/>
        </w:tabs>
        <w:ind w:left="288"/>
        <w:rPr>
          <w:rFonts w:ascii="Arial" w:hAnsi="Arial" w:cs="Arial"/>
          <w:spacing w:val="-1"/>
          <w:sz w:val="22"/>
          <w:szCs w:val="22"/>
        </w:rPr>
      </w:pPr>
      <w:r w:rsidRPr="005C3F53">
        <w:rPr>
          <w:rFonts w:ascii="Arial" w:hAnsi="Arial" w:cs="Arial"/>
          <w:spacing w:val="-1"/>
          <w:sz w:val="22"/>
          <w:szCs w:val="22"/>
        </w:rPr>
        <w:t xml:space="preserve">Annexe </w:t>
      </w:r>
      <w:r w:rsidR="008236C2">
        <w:rPr>
          <w:rFonts w:ascii="Arial" w:hAnsi="Arial" w:cs="Arial"/>
          <w:sz w:val="22"/>
          <w:szCs w:val="22"/>
        </w:rPr>
        <w:t>7</w:t>
      </w:r>
      <w:r w:rsidR="00CC608D" w:rsidRPr="005C3F53">
        <w:rPr>
          <w:rFonts w:ascii="Arial" w:hAnsi="Arial" w:cs="Arial"/>
          <w:sz w:val="22"/>
          <w:szCs w:val="22"/>
        </w:rPr>
        <w:t xml:space="preserve"> -</w:t>
      </w:r>
      <w:r w:rsidR="00A16B44" w:rsidRPr="005C3F53">
        <w:rPr>
          <w:rFonts w:ascii="Arial" w:hAnsi="Arial" w:cs="Arial"/>
          <w:spacing w:val="-1"/>
          <w:sz w:val="22"/>
          <w:szCs w:val="22"/>
        </w:rPr>
        <w:t xml:space="preserve"> </w:t>
      </w:r>
      <w:r w:rsidR="0019157E">
        <w:rPr>
          <w:rFonts w:ascii="Arial" w:hAnsi="Arial" w:cs="Arial"/>
          <w:spacing w:val="-1"/>
          <w:sz w:val="22"/>
          <w:szCs w:val="22"/>
        </w:rPr>
        <w:t>Bilan f</w:t>
      </w:r>
      <w:r w:rsidR="00762027" w:rsidRPr="005C3F53">
        <w:rPr>
          <w:rFonts w:ascii="Arial" w:hAnsi="Arial" w:cs="Arial"/>
          <w:spacing w:val="-1"/>
          <w:sz w:val="22"/>
          <w:szCs w:val="22"/>
        </w:rPr>
        <w:t>onctionnel</w:t>
      </w:r>
      <w:r w:rsidR="000E1B37">
        <w:rPr>
          <w:rFonts w:ascii="Arial" w:hAnsi="Arial" w:cs="Arial"/>
          <w:spacing w:val="-1"/>
          <w:sz w:val="22"/>
          <w:szCs w:val="22"/>
        </w:rPr>
        <w:t xml:space="preserve"> au 31 décembre</w:t>
      </w:r>
      <w:r w:rsidR="00762027" w:rsidRPr="005C3F53">
        <w:rPr>
          <w:rFonts w:ascii="Arial" w:hAnsi="Arial" w:cs="Arial"/>
          <w:spacing w:val="-1"/>
          <w:sz w:val="22"/>
          <w:szCs w:val="22"/>
        </w:rPr>
        <w:t xml:space="preserve"> 2013 et 2014</w:t>
      </w:r>
      <w:r w:rsidRPr="005C3F53">
        <w:rPr>
          <w:rFonts w:ascii="Arial" w:hAnsi="Arial" w:cs="Arial"/>
          <w:sz w:val="22"/>
          <w:szCs w:val="22"/>
        </w:rPr>
        <w:tab/>
      </w:r>
      <w:r w:rsidRPr="005C3F53">
        <w:rPr>
          <w:rFonts w:ascii="Arial" w:hAnsi="Arial" w:cs="Arial"/>
          <w:sz w:val="22"/>
          <w:szCs w:val="22"/>
        </w:rPr>
        <w:tab/>
      </w:r>
      <w:r w:rsidR="00061BDA" w:rsidRPr="005C3F53">
        <w:rPr>
          <w:rFonts w:ascii="Arial" w:hAnsi="Arial" w:cs="Arial"/>
          <w:spacing w:val="-1"/>
          <w:sz w:val="22"/>
          <w:szCs w:val="22"/>
        </w:rPr>
        <w:t xml:space="preserve">p </w:t>
      </w:r>
      <w:r w:rsidR="005C3F53" w:rsidRPr="005C3F53">
        <w:rPr>
          <w:rFonts w:ascii="Arial" w:hAnsi="Arial" w:cs="Arial"/>
          <w:spacing w:val="-1"/>
          <w:sz w:val="22"/>
          <w:szCs w:val="22"/>
        </w:rPr>
        <w:t>9</w:t>
      </w:r>
    </w:p>
    <w:p w:rsidR="00762027" w:rsidRPr="005C3F53" w:rsidRDefault="008236C2" w:rsidP="00925166">
      <w:pPr>
        <w:shd w:val="clear" w:color="auto" w:fill="FFFFFF"/>
        <w:tabs>
          <w:tab w:val="left" w:leader="dot" w:pos="8774"/>
          <w:tab w:val="left" w:pos="9180"/>
        </w:tabs>
        <w:ind w:left="288"/>
        <w:rPr>
          <w:rFonts w:ascii="Arial" w:hAnsi="Arial" w:cs="Arial"/>
          <w:spacing w:val="-1"/>
          <w:sz w:val="22"/>
          <w:szCs w:val="22"/>
        </w:rPr>
      </w:pPr>
      <w:r>
        <w:rPr>
          <w:rFonts w:ascii="Arial" w:hAnsi="Arial" w:cs="Arial"/>
          <w:spacing w:val="-1"/>
          <w:sz w:val="22"/>
          <w:szCs w:val="22"/>
        </w:rPr>
        <w:t>Annexe 8</w:t>
      </w:r>
      <w:r w:rsidR="00762027" w:rsidRPr="005C3F53">
        <w:rPr>
          <w:rFonts w:ascii="Arial" w:hAnsi="Arial" w:cs="Arial"/>
          <w:spacing w:val="-1"/>
          <w:sz w:val="22"/>
          <w:szCs w:val="22"/>
        </w:rPr>
        <w:t xml:space="preserve"> - </w:t>
      </w:r>
      <w:r w:rsidRPr="00D24554">
        <w:rPr>
          <w:rFonts w:ascii="Arial" w:hAnsi="Arial" w:cs="Arial"/>
          <w:sz w:val="22"/>
          <w:szCs w:val="22"/>
        </w:rPr>
        <w:t>Ratios du cycle d’exploitation</w:t>
      </w:r>
      <w:r w:rsidR="00762027" w:rsidRPr="005C3F53">
        <w:rPr>
          <w:rFonts w:ascii="Arial" w:hAnsi="Arial" w:cs="Arial"/>
          <w:spacing w:val="-1"/>
          <w:sz w:val="22"/>
          <w:szCs w:val="22"/>
        </w:rPr>
        <w:tab/>
      </w:r>
      <w:r w:rsidR="005C3F53" w:rsidRPr="005C3F53">
        <w:rPr>
          <w:rFonts w:ascii="Arial" w:hAnsi="Arial" w:cs="Arial"/>
          <w:spacing w:val="-1"/>
          <w:sz w:val="22"/>
          <w:szCs w:val="22"/>
        </w:rPr>
        <w:tab/>
        <w:t>p 9</w:t>
      </w:r>
    </w:p>
    <w:p w:rsidR="005C3F53" w:rsidRPr="005C3F53" w:rsidRDefault="008236C2" w:rsidP="00925166">
      <w:pPr>
        <w:shd w:val="clear" w:color="auto" w:fill="FFFFFF"/>
        <w:tabs>
          <w:tab w:val="left" w:leader="dot" w:pos="8774"/>
          <w:tab w:val="left" w:pos="9180"/>
        </w:tabs>
        <w:ind w:left="288"/>
        <w:rPr>
          <w:rFonts w:ascii="Arial" w:hAnsi="Arial" w:cs="Arial"/>
          <w:spacing w:val="-1"/>
          <w:sz w:val="22"/>
          <w:szCs w:val="22"/>
        </w:rPr>
      </w:pPr>
      <w:r>
        <w:rPr>
          <w:rFonts w:ascii="Arial" w:hAnsi="Arial" w:cs="Arial"/>
          <w:spacing w:val="-1"/>
          <w:sz w:val="22"/>
          <w:szCs w:val="22"/>
        </w:rPr>
        <w:t>Annexe 9</w:t>
      </w:r>
      <w:r w:rsidR="008F5F6F">
        <w:rPr>
          <w:rFonts w:ascii="Arial" w:hAnsi="Arial" w:cs="Arial"/>
          <w:spacing w:val="-1"/>
          <w:sz w:val="22"/>
          <w:szCs w:val="22"/>
        </w:rPr>
        <w:t xml:space="preserve"> </w:t>
      </w:r>
      <w:r w:rsidR="005C3F53" w:rsidRPr="005C3F53">
        <w:rPr>
          <w:rFonts w:ascii="Arial" w:hAnsi="Arial" w:cs="Arial"/>
          <w:spacing w:val="-1"/>
          <w:sz w:val="22"/>
          <w:szCs w:val="22"/>
        </w:rPr>
        <w:t xml:space="preserve">- </w:t>
      </w:r>
      <w:r w:rsidR="005C3F53" w:rsidRPr="005C3F53">
        <w:rPr>
          <w:rFonts w:ascii="Arial" w:hAnsi="Arial" w:cs="Arial"/>
          <w:sz w:val="22"/>
          <w:szCs w:val="22"/>
        </w:rPr>
        <w:t>Données financières 2013 et 2014</w:t>
      </w:r>
      <w:r w:rsidR="005C3F53" w:rsidRPr="005C3F53">
        <w:rPr>
          <w:rFonts w:ascii="Arial" w:hAnsi="Arial" w:cs="Arial"/>
          <w:sz w:val="22"/>
          <w:szCs w:val="22"/>
        </w:rPr>
        <w:tab/>
      </w:r>
      <w:r w:rsidR="005C3F53" w:rsidRPr="005C3F53">
        <w:rPr>
          <w:rFonts w:ascii="Arial" w:hAnsi="Arial" w:cs="Arial"/>
          <w:sz w:val="22"/>
          <w:szCs w:val="22"/>
        </w:rPr>
        <w:tab/>
        <w:t>p 9</w:t>
      </w:r>
    </w:p>
    <w:p w:rsidR="00AF3AC3" w:rsidRPr="005C3F53" w:rsidRDefault="00AF3AC3" w:rsidP="002B77C7">
      <w:pPr>
        <w:pStyle w:val="Corpsdetexte2"/>
        <w:spacing w:before="0"/>
        <w:rPr>
          <w:rFonts w:ascii="Arial" w:hAnsi="Arial" w:cs="Arial"/>
          <w:sz w:val="22"/>
          <w:szCs w:val="22"/>
        </w:rPr>
      </w:pPr>
    </w:p>
    <w:p w:rsidR="00A6160F" w:rsidRPr="00422A24" w:rsidRDefault="00A6160F" w:rsidP="002B77C7">
      <w:pPr>
        <w:pStyle w:val="Corpsdetexte2"/>
        <w:spacing w:before="0"/>
        <w:rPr>
          <w:rFonts w:ascii="Arial" w:hAnsi="Arial" w:cs="Arial"/>
          <w:sz w:val="22"/>
          <w:szCs w:val="22"/>
        </w:rPr>
      </w:pPr>
    </w:p>
    <w:p w:rsidR="00A6160F" w:rsidRPr="003D7CFF" w:rsidRDefault="00A6160F" w:rsidP="002B77C7">
      <w:pPr>
        <w:pStyle w:val="Corpsdetexte2"/>
        <w:spacing w:before="0"/>
        <w:rPr>
          <w:rFonts w:ascii="Arial" w:hAnsi="Arial" w:cs="Arial"/>
          <w:sz w:val="22"/>
          <w:szCs w:val="22"/>
        </w:rPr>
      </w:pPr>
    </w:p>
    <w:p w:rsidR="003129C8" w:rsidRPr="003D7CFF" w:rsidRDefault="003129C8" w:rsidP="002B77C7">
      <w:pPr>
        <w:pStyle w:val="Corpsdetexte2"/>
        <w:spacing w:before="0"/>
        <w:rPr>
          <w:rFonts w:ascii="Arial" w:hAnsi="Arial" w:cs="Arial"/>
          <w:sz w:val="22"/>
          <w:szCs w:val="22"/>
        </w:rPr>
      </w:pPr>
      <w:r w:rsidRPr="005C3F53">
        <w:rPr>
          <w:rFonts w:ascii="Arial" w:hAnsi="Arial" w:cs="Arial"/>
          <w:sz w:val="22"/>
          <w:szCs w:val="22"/>
        </w:rPr>
        <w:t>Les d</w:t>
      </w:r>
      <w:r w:rsidR="002B77C7" w:rsidRPr="005C3F53">
        <w:rPr>
          <w:rFonts w:ascii="Arial" w:hAnsi="Arial" w:cs="Arial"/>
          <w:sz w:val="22"/>
          <w:szCs w:val="22"/>
        </w:rPr>
        <w:t>eux exemplaires fournis pour l</w:t>
      </w:r>
      <w:r w:rsidR="00061BDA" w:rsidRPr="005C3F53">
        <w:rPr>
          <w:rFonts w:ascii="Arial" w:hAnsi="Arial" w:cs="Arial"/>
          <w:sz w:val="22"/>
          <w:szCs w:val="22"/>
        </w:rPr>
        <w:t xml:space="preserve">es </w:t>
      </w:r>
      <w:r w:rsidR="002B77C7" w:rsidRPr="005C3F53">
        <w:rPr>
          <w:rFonts w:ascii="Arial" w:hAnsi="Arial" w:cs="Arial"/>
          <w:sz w:val="22"/>
          <w:szCs w:val="22"/>
        </w:rPr>
        <w:t>annexe</w:t>
      </w:r>
      <w:r w:rsidR="00061BDA" w:rsidRPr="005C3F53">
        <w:rPr>
          <w:rFonts w:ascii="Arial" w:hAnsi="Arial" w:cs="Arial"/>
          <w:sz w:val="22"/>
          <w:szCs w:val="22"/>
        </w:rPr>
        <w:t>s</w:t>
      </w:r>
      <w:r w:rsidRPr="005C3F53">
        <w:rPr>
          <w:rFonts w:ascii="Arial" w:hAnsi="Arial" w:cs="Arial"/>
          <w:sz w:val="22"/>
          <w:szCs w:val="22"/>
        </w:rPr>
        <w:t xml:space="preserve"> </w:t>
      </w:r>
      <w:r w:rsidR="00AF3AC3" w:rsidRPr="005C3F53">
        <w:rPr>
          <w:rFonts w:ascii="Arial" w:hAnsi="Arial" w:cs="Arial"/>
          <w:sz w:val="22"/>
          <w:szCs w:val="22"/>
        </w:rPr>
        <w:t xml:space="preserve">A </w:t>
      </w:r>
      <w:r w:rsidR="00061BDA" w:rsidRPr="005C3F53">
        <w:rPr>
          <w:rFonts w:ascii="Arial" w:hAnsi="Arial" w:cs="Arial"/>
          <w:sz w:val="22"/>
          <w:szCs w:val="22"/>
        </w:rPr>
        <w:t xml:space="preserve">à </w:t>
      </w:r>
      <w:r w:rsidR="005C3F53" w:rsidRPr="005C3F53">
        <w:rPr>
          <w:rFonts w:ascii="Arial" w:hAnsi="Arial" w:cs="Arial"/>
          <w:sz w:val="22"/>
          <w:szCs w:val="22"/>
        </w:rPr>
        <w:t xml:space="preserve">B </w:t>
      </w:r>
      <w:r w:rsidR="00AF3AC3" w:rsidRPr="005C3F53">
        <w:rPr>
          <w:rFonts w:ascii="Arial" w:hAnsi="Arial" w:cs="Arial"/>
          <w:sz w:val="22"/>
          <w:szCs w:val="22"/>
        </w:rPr>
        <w:t>(</w:t>
      </w:r>
      <w:r w:rsidRPr="005C3F53">
        <w:rPr>
          <w:rFonts w:ascii="Arial" w:hAnsi="Arial" w:cs="Arial"/>
          <w:sz w:val="22"/>
          <w:szCs w:val="22"/>
        </w:rPr>
        <w:t>à rendre en un exemplaire</w:t>
      </w:r>
      <w:r w:rsidR="00AF3AC3" w:rsidRPr="005C3F53">
        <w:rPr>
          <w:rFonts w:ascii="Arial" w:hAnsi="Arial" w:cs="Arial"/>
          <w:sz w:val="22"/>
          <w:szCs w:val="22"/>
        </w:rPr>
        <w:t>)</w:t>
      </w:r>
      <w:r w:rsidRPr="005C3F53">
        <w:rPr>
          <w:rFonts w:ascii="Arial" w:hAnsi="Arial" w:cs="Arial"/>
          <w:sz w:val="22"/>
          <w:szCs w:val="22"/>
        </w:rPr>
        <w:t>, étant suffisants</w:t>
      </w:r>
      <w:r w:rsidRPr="003D7CFF">
        <w:rPr>
          <w:rFonts w:ascii="Arial" w:hAnsi="Arial" w:cs="Arial"/>
          <w:sz w:val="22"/>
          <w:szCs w:val="22"/>
        </w:rPr>
        <w:t xml:space="preserve"> pour permettre la préparation et la présentation des réponses, il ne sera pas distribué d'exemplaires supplémentaires.</w:t>
      </w:r>
    </w:p>
    <w:p w:rsidR="00AF3AC3" w:rsidRPr="003D7CFF" w:rsidRDefault="00AF3AC3" w:rsidP="002B77C7">
      <w:pPr>
        <w:pStyle w:val="Corpsdetexte2"/>
        <w:spacing w:before="0"/>
        <w:rPr>
          <w:rFonts w:ascii="Arial" w:hAnsi="Arial" w:cs="Arial"/>
          <w:sz w:val="22"/>
          <w:szCs w:val="22"/>
        </w:rPr>
      </w:pPr>
    </w:p>
    <w:p w:rsidR="00DC0290" w:rsidRPr="003D7CFF" w:rsidRDefault="00DC0290" w:rsidP="002B77C7">
      <w:pPr>
        <w:pStyle w:val="Corpsdetexte2"/>
        <w:spacing w:before="0"/>
        <w:rPr>
          <w:rFonts w:ascii="Arial" w:hAnsi="Arial" w:cs="Arial"/>
          <w:sz w:val="22"/>
          <w:szCs w:val="22"/>
        </w:rPr>
      </w:pPr>
    </w:p>
    <w:p w:rsidR="003129C8" w:rsidRPr="003D7CFF" w:rsidRDefault="003129C8" w:rsidP="00DC0290">
      <w:pPr>
        <w:pBdr>
          <w:top w:val="single" w:sz="4" w:space="1" w:color="auto"/>
          <w:left w:val="single" w:sz="4" w:space="4" w:color="auto"/>
          <w:bottom w:val="single" w:sz="4" w:space="1" w:color="auto"/>
          <w:right w:val="single" w:sz="4" w:space="4" w:color="auto"/>
        </w:pBdr>
        <w:shd w:val="clear" w:color="auto" w:fill="FFFFFF"/>
        <w:ind w:right="74"/>
        <w:jc w:val="center"/>
        <w:rPr>
          <w:rFonts w:ascii="Arial" w:hAnsi="Arial" w:cs="Arial"/>
          <w:b/>
          <w:bCs/>
          <w:sz w:val="22"/>
          <w:szCs w:val="22"/>
        </w:rPr>
      </w:pPr>
      <w:r w:rsidRPr="003D7CFF">
        <w:rPr>
          <w:rFonts w:ascii="Arial" w:hAnsi="Arial" w:cs="Arial"/>
          <w:b/>
          <w:bCs/>
          <w:sz w:val="22"/>
          <w:szCs w:val="22"/>
        </w:rPr>
        <w:t>AVERTISSEMENT</w:t>
      </w:r>
    </w:p>
    <w:p w:rsidR="003129C8" w:rsidRPr="003D7CFF" w:rsidRDefault="003129C8">
      <w:pPr>
        <w:pBdr>
          <w:top w:val="single" w:sz="4" w:space="1" w:color="auto"/>
          <w:left w:val="single" w:sz="4" w:space="4" w:color="auto"/>
          <w:bottom w:val="single" w:sz="4" w:space="1" w:color="auto"/>
          <w:right w:val="single" w:sz="4" w:space="4" w:color="auto"/>
        </w:pBdr>
        <w:shd w:val="clear" w:color="auto" w:fill="FFFFFF"/>
        <w:spacing w:before="14" w:after="187" w:line="250" w:lineRule="exact"/>
        <w:ind w:right="74"/>
        <w:jc w:val="both"/>
        <w:rPr>
          <w:rFonts w:ascii="Arial" w:hAnsi="Arial" w:cs="Arial"/>
          <w:sz w:val="22"/>
          <w:szCs w:val="22"/>
        </w:rPr>
      </w:pPr>
      <w:r w:rsidRPr="003D7CFF">
        <w:rPr>
          <w:rFonts w:ascii="Arial" w:hAnsi="Arial" w:cs="Arial"/>
          <w:spacing w:val="-1"/>
          <w:sz w:val="22"/>
          <w:szCs w:val="22"/>
        </w:rPr>
        <w:t xml:space="preserve">Si le texte du sujet, de ses questions ou de ses annexes, vous conduit à formuler une ou plusieurs hypothèses, il </w:t>
      </w:r>
      <w:r w:rsidRPr="003D7CFF">
        <w:rPr>
          <w:rFonts w:ascii="Arial" w:hAnsi="Arial" w:cs="Arial"/>
          <w:sz w:val="22"/>
          <w:szCs w:val="22"/>
        </w:rPr>
        <w:t>vous est demandé de la (ou de les) mentionner explicitement dans votre copie.</w:t>
      </w:r>
    </w:p>
    <w:p w:rsidR="003129C8" w:rsidRPr="003D7CFF" w:rsidRDefault="00925166">
      <w:pPr>
        <w:shd w:val="clear" w:color="auto" w:fill="FFFFFF"/>
        <w:jc w:val="center"/>
        <w:rPr>
          <w:rFonts w:ascii="Arial" w:hAnsi="Arial" w:cs="Arial"/>
          <w:b/>
          <w:sz w:val="28"/>
        </w:rPr>
      </w:pPr>
      <w:r w:rsidRPr="003D7CFF">
        <w:rPr>
          <w:rFonts w:ascii="Arial" w:hAnsi="Arial" w:cs="Arial"/>
          <w:b/>
          <w:sz w:val="28"/>
        </w:rPr>
        <w:br w:type="page"/>
      </w:r>
      <w:r w:rsidR="003129C8" w:rsidRPr="003D7CFF">
        <w:rPr>
          <w:rFonts w:ascii="Arial" w:hAnsi="Arial" w:cs="Arial"/>
          <w:b/>
          <w:sz w:val="28"/>
        </w:rPr>
        <w:lastRenderedPageBreak/>
        <w:t>SUJET</w:t>
      </w:r>
    </w:p>
    <w:p w:rsidR="00AF3AC3" w:rsidRPr="003D7CFF" w:rsidRDefault="00AF3AC3">
      <w:pPr>
        <w:shd w:val="clear" w:color="auto" w:fill="FFFFFF"/>
        <w:jc w:val="center"/>
        <w:rPr>
          <w:rFonts w:ascii="Arial" w:hAnsi="Arial" w:cs="Arial"/>
          <w:b/>
        </w:rPr>
      </w:pPr>
    </w:p>
    <w:p w:rsidR="00AE7BCB" w:rsidRPr="003D7CFF" w:rsidRDefault="003129C8" w:rsidP="00C01A3D">
      <w:pPr>
        <w:pStyle w:val="Style"/>
        <w:pBdr>
          <w:top w:val="single" w:sz="4" w:space="1" w:color="auto"/>
          <w:left w:val="single" w:sz="4" w:space="4" w:color="auto"/>
          <w:bottom w:val="single" w:sz="4" w:space="1" w:color="auto"/>
          <w:right w:val="single" w:sz="4" w:space="12" w:color="auto"/>
        </w:pBdr>
        <w:spacing w:line="254" w:lineRule="exact"/>
        <w:ind w:left="57" w:right="57"/>
        <w:jc w:val="center"/>
        <w:rPr>
          <w:rFonts w:ascii="Arial" w:hAnsi="Arial" w:cs="Arial"/>
          <w:i/>
          <w:sz w:val="22"/>
          <w:szCs w:val="22"/>
        </w:rPr>
      </w:pPr>
      <w:r w:rsidRPr="003D7CFF">
        <w:rPr>
          <w:rFonts w:ascii="Arial" w:hAnsi="Arial" w:cs="Arial"/>
          <w:i/>
          <w:sz w:val="22"/>
          <w:szCs w:val="22"/>
        </w:rPr>
        <w:t xml:space="preserve">Il vous est demandé d'apporter un soin particulier à la présentation de votre copie. </w:t>
      </w:r>
    </w:p>
    <w:p w:rsidR="00AE7BCB" w:rsidRPr="003D7CFF" w:rsidRDefault="003129C8" w:rsidP="00C01A3D">
      <w:pPr>
        <w:pStyle w:val="Style"/>
        <w:pBdr>
          <w:top w:val="single" w:sz="4" w:space="1" w:color="auto"/>
          <w:left w:val="single" w:sz="4" w:space="4" w:color="auto"/>
          <w:bottom w:val="single" w:sz="4" w:space="1" w:color="auto"/>
          <w:right w:val="single" w:sz="4" w:space="12" w:color="auto"/>
        </w:pBdr>
        <w:spacing w:line="254" w:lineRule="exact"/>
        <w:ind w:left="57" w:right="57"/>
        <w:jc w:val="center"/>
        <w:rPr>
          <w:rFonts w:ascii="Arial" w:hAnsi="Arial" w:cs="Arial"/>
          <w:i/>
          <w:sz w:val="22"/>
          <w:szCs w:val="22"/>
        </w:rPr>
      </w:pPr>
      <w:r w:rsidRPr="003D7CFF">
        <w:rPr>
          <w:rFonts w:ascii="Arial" w:hAnsi="Arial" w:cs="Arial"/>
          <w:i/>
          <w:sz w:val="22"/>
          <w:szCs w:val="22"/>
        </w:rPr>
        <w:t xml:space="preserve">Toute information calculée devra être justifiée. </w:t>
      </w:r>
    </w:p>
    <w:p w:rsidR="003129C8" w:rsidRPr="003D7CFF" w:rsidRDefault="003129C8" w:rsidP="00C01A3D">
      <w:pPr>
        <w:pStyle w:val="Style"/>
        <w:pBdr>
          <w:top w:val="single" w:sz="4" w:space="1" w:color="auto"/>
          <w:left w:val="single" w:sz="4" w:space="4" w:color="auto"/>
          <w:bottom w:val="single" w:sz="4" w:space="1" w:color="auto"/>
          <w:right w:val="single" w:sz="4" w:space="12" w:color="auto"/>
        </w:pBdr>
        <w:spacing w:line="254" w:lineRule="exact"/>
        <w:ind w:left="57" w:right="57"/>
        <w:jc w:val="center"/>
        <w:rPr>
          <w:rFonts w:ascii="Arial" w:hAnsi="Arial" w:cs="Arial"/>
          <w:i/>
          <w:sz w:val="22"/>
          <w:szCs w:val="22"/>
        </w:rPr>
      </w:pPr>
      <w:r w:rsidRPr="003D7CFF">
        <w:rPr>
          <w:rFonts w:ascii="Arial" w:hAnsi="Arial" w:cs="Arial"/>
          <w:i/>
          <w:sz w:val="22"/>
          <w:szCs w:val="22"/>
        </w:rPr>
        <w:t xml:space="preserve">Les écritures </w:t>
      </w:r>
      <w:r w:rsidR="00C01A3D">
        <w:rPr>
          <w:rFonts w:ascii="Arial" w:hAnsi="Arial" w:cs="Arial"/>
          <w:i/>
          <w:sz w:val="22"/>
          <w:szCs w:val="22"/>
        </w:rPr>
        <w:t>comptables devront comporter le numéro</w:t>
      </w:r>
      <w:r w:rsidRPr="003D7CFF">
        <w:rPr>
          <w:rFonts w:ascii="Arial" w:hAnsi="Arial" w:cs="Arial"/>
          <w:i/>
          <w:sz w:val="22"/>
          <w:szCs w:val="22"/>
        </w:rPr>
        <w:t xml:space="preserve">, </w:t>
      </w:r>
      <w:r w:rsidR="00C01A3D">
        <w:rPr>
          <w:rFonts w:ascii="Arial" w:hAnsi="Arial" w:cs="Arial"/>
          <w:i/>
          <w:sz w:val="22"/>
          <w:szCs w:val="22"/>
        </w:rPr>
        <w:t xml:space="preserve">l’intitulé des </w:t>
      </w:r>
      <w:r w:rsidRPr="003D7CFF">
        <w:rPr>
          <w:rFonts w:ascii="Arial" w:hAnsi="Arial" w:cs="Arial"/>
          <w:i/>
          <w:sz w:val="22"/>
          <w:szCs w:val="22"/>
        </w:rPr>
        <w:t>comptes et un libellé</w:t>
      </w:r>
      <w:r w:rsidR="00C01A3D">
        <w:rPr>
          <w:rFonts w:ascii="Arial" w:hAnsi="Arial" w:cs="Arial"/>
          <w:i/>
          <w:sz w:val="22"/>
          <w:szCs w:val="22"/>
        </w:rPr>
        <w:t xml:space="preserve"> de l’écriture</w:t>
      </w:r>
      <w:r w:rsidRPr="003D7CFF">
        <w:rPr>
          <w:rFonts w:ascii="Arial" w:hAnsi="Arial" w:cs="Arial"/>
          <w:i/>
          <w:sz w:val="22"/>
          <w:szCs w:val="22"/>
        </w:rPr>
        <w:t>.</w:t>
      </w:r>
    </w:p>
    <w:p w:rsidR="001922D5" w:rsidRPr="004963ED" w:rsidRDefault="008856BA" w:rsidP="004963ED">
      <w:pPr>
        <w:pStyle w:val="Titre2"/>
        <w:pBdr>
          <w:top w:val="single" w:sz="4" w:space="6" w:color="auto"/>
          <w:left w:val="single" w:sz="4" w:space="4" w:color="auto"/>
          <w:bottom w:val="single" w:sz="4" w:space="6" w:color="auto"/>
          <w:right w:val="single" w:sz="4" w:space="4" w:color="auto"/>
        </w:pBdr>
        <w:spacing w:before="600" w:after="360"/>
        <w:rPr>
          <w:rFonts w:ascii="Arial" w:hAnsi="Arial" w:cs="Arial"/>
          <w:color w:val="auto"/>
          <w:szCs w:val="28"/>
        </w:rPr>
      </w:pPr>
      <w:r w:rsidRPr="004963ED">
        <w:rPr>
          <w:rFonts w:ascii="Arial" w:hAnsi="Arial" w:cs="Arial"/>
          <w:caps/>
          <w:color w:val="auto"/>
          <w:szCs w:val="28"/>
        </w:rPr>
        <w:t>PREMI</w:t>
      </w:r>
      <w:r w:rsidR="00B80FF1" w:rsidRPr="004963ED">
        <w:rPr>
          <w:rFonts w:ascii="Arial" w:hAnsi="Arial" w:cs="Arial"/>
          <w:caps/>
          <w:color w:val="auto"/>
          <w:szCs w:val="28"/>
        </w:rPr>
        <w:t>É</w:t>
      </w:r>
      <w:r w:rsidR="001922D5" w:rsidRPr="004963ED">
        <w:rPr>
          <w:rFonts w:ascii="Arial" w:hAnsi="Arial" w:cs="Arial"/>
          <w:caps/>
          <w:color w:val="auto"/>
          <w:szCs w:val="28"/>
        </w:rPr>
        <w:t>RE</w:t>
      </w:r>
      <w:r w:rsidR="001922D5" w:rsidRPr="004963ED">
        <w:rPr>
          <w:rFonts w:ascii="Arial" w:hAnsi="Arial" w:cs="Arial"/>
          <w:color w:val="auto"/>
          <w:szCs w:val="28"/>
        </w:rPr>
        <w:t xml:space="preserve"> PARTIE</w:t>
      </w:r>
    </w:p>
    <w:p w:rsidR="002D1DB6" w:rsidRDefault="00F441B9">
      <w:pPr>
        <w:jc w:val="both"/>
        <w:rPr>
          <w:rFonts w:ascii="Arial" w:hAnsi="Arial" w:cs="Arial"/>
          <w:sz w:val="22"/>
          <w:szCs w:val="22"/>
        </w:rPr>
      </w:pPr>
      <w:r>
        <w:rPr>
          <w:rFonts w:ascii="Arial" w:hAnsi="Arial" w:cs="Arial"/>
          <w:sz w:val="22"/>
          <w:szCs w:val="22"/>
        </w:rPr>
        <w:t>Créée en 1973 par Jean Duval</w:t>
      </w:r>
      <w:r w:rsidR="006427D6">
        <w:rPr>
          <w:rFonts w:ascii="Arial" w:hAnsi="Arial" w:cs="Arial"/>
          <w:sz w:val="22"/>
          <w:szCs w:val="22"/>
        </w:rPr>
        <w:t xml:space="preserve"> et </w:t>
      </w:r>
      <w:r>
        <w:rPr>
          <w:rFonts w:ascii="Arial" w:hAnsi="Arial" w:cs="Arial"/>
          <w:sz w:val="22"/>
          <w:szCs w:val="22"/>
        </w:rPr>
        <w:t>Thierry</w:t>
      </w:r>
      <w:r w:rsidR="006427D6">
        <w:rPr>
          <w:rFonts w:ascii="Arial" w:hAnsi="Arial" w:cs="Arial"/>
          <w:sz w:val="22"/>
          <w:szCs w:val="22"/>
        </w:rPr>
        <w:t xml:space="preserve"> </w:t>
      </w:r>
      <w:r>
        <w:rPr>
          <w:rFonts w:ascii="Arial" w:hAnsi="Arial" w:cs="Arial"/>
          <w:sz w:val="22"/>
          <w:szCs w:val="22"/>
        </w:rPr>
        <w:t>Beaupré</w:t>
      </w:r>
      <w:r w:rsidR="006427D6">
        <w:rPr>
          <w:rFonts w:ascii="Arial" w:hAnsi="Arial" w:cs="Arial"/>
          <w:sz w:val="22"/>
          <w:szCs w:val="22"/>
        </w:rPr>
        <w:t xml:space="preserve">, </w:t>
      </w:r>
      <w:smartTag w:uri="urn:schemas-microsoft-com:office:smarttags" w:element="PersonName">
        <w:smartTagPr>
          <w:attr w:name="ProductID" w:val="la SA"/>
        </w:smartTagPr>
        <w:r w:rsidR="006427D6">
          <w:rPr>
            <w:rFonts w:ascii="Arial" w:hAnsi="Arial" w:cs="Arial"/>
            <w:sz w:val="22"/>
            <w:szCs w:val="22"/>
          </w:rPr>
          <w:t>la SA</w:t>
        </w:r>
      </w:smartTag>
      <w:r w:rsidR="006427D6">
        <w:rPr>
          <w:rFonts w:ascii="Arial" w:hAnsi="Arial" w:cs="Arial"/>
          <w:sz w:val="22"/>
          <w:szCs w:val="22"/>
        </w:rPr>
        <w:t xml:space="preserve"> </w:t>
      </w:r>
      <w:r>
        <w:rPr>
          <w:rFonts w:ascii="Arial" w:hAnsi="Arial" w:cs="Arial"/>
          <w:sz w:val="22"/>
          <w:szCs w:val="22"/>
        </w:rPr>
        <w:t>PR</w:t>
      </w:r>
      <w:r w:rsidR="00B80FF1">
        <w:rPr>
          <w:rFonts w:ascii="Arial" w:hAnsi="Arial" w:cs="Arial"/>
          <w:sz w:val="22"/>
          <w:szCs w:val="22"/>
        </w:rPr>
        <w:t>É</w:t>
      </w:r>
      <w:r>
        <w:rPr>
          <w:rFonts w:ascii="Arial" w:hAnsi="Arial" w:cs="Arial"/>
          <w:sz w:val="22"/>
          <w:szCs w:val="22"/>
        </w:rPr>
        <w:t>VAL</w:t>
      </w:r>
      <w:r w:rsidR="00A74D17">
        <w:rPr>
          <w:rFonts w:ascii="Arial" w:hAnsi="Arial" w:cs="Arial"/>
          <w:sz w:val="22"/>
          <w:szCs w:val="22"/>
        </w:rPr>
        <w:t xml:space="preserve"> est située à Loriol-sur-</w:t>
      </w:r>
      <w:r w:rsidR="006427D6">
        <w:rPr>
          <w:rFonts w:ascii="Arial" w:hAnsi="Arial" w:cs="Arial"/>
          <w:sz w:val="22"/>
          <w:szCs w:val="22"/>
        </w:rPr>
        <w:t>Dr</w:t>
      </w:r>
      <w:r w:rsidR="000E1B37">
        <w:rPr>
          <w:rFonts w:ascii="Arial" w:hAnsi="Arial" w:cs="Arial"/>
          <w:sz w:val="22"/>
          <w:szCs w:val="22"/>
        </w:rPr>
        <w:t>ô</w:t>
      </w:r>
      <w:r w:rsidR="006427D6">
        <w:rPr>
          <w:rFonts w:ascii="Arial" w:hAnsi="Arial" w:cs="Arial"/>
          <w:sz w:val="22"/>
          <w:szCs w:val="22"/>
        </w:rPr>
        <w:t>me dans le département de la Dr</w:t>
      </w:r>
      <w:r w:rsidR="000E1B37">
        <w:rPr>
          <w:rFonts w:ascii="Arial" w:hAnsi="Arial" w:cs="Arial"/>
          <w:sz w:val="22"/>
          <w:szCs w:val="22"/>
        </w:rPr>
        <w:t>ô</w:t>
      </w:r>
      <w:r w:rsidR="006427D6">
        <w:rPr>
          <w:rFonts w:ascii="Arial" w:hAnsi="Arial" w:cs="Arial"/>
          <w:sz w:val="22"/>
          <w:szCs w:val="22"/>
        </w:rPr>
        <w:t xml:space="preserve">me. A l’origine, son activité était le modelage mécanique, la réalisation de moules et de modèles pour les secteurs de la fonderie, de l’automobile et de l’aéronautique. </w:t>
      </w:r>
      <w:r w:rsidR="000E1B37">
        <w:rPr>
          <w:rFonts w:ascii="Arial" w:hAnsi="Arial" w:cs="Arial"/>
          <w:sz w:val="22"/>
          <w:szCs w:val="22"/>
        </w:rPr>
        <w:t>À</w:t>
      </w:r>
      <w:r w:rsidR="006427D6">
        <w:rPr>
          <w:rFonts w:ascii="Arial" w:hAnsi="Arial" w:cs="Arial"/>
          <w:sz w:val="22"/>
          <w:szCs w:val="22"/>
        </w:rPr>
        <w:t xml:space="preserve"> partir de 1988, elle s’est diversifiée dans la réalisation de pièces en composites carbone et elle a fabriqué son premier produit lié au secteur du cycle à cette époque. </w:t>
      </w:r>
    </w:p>
    <w:p w:rsidR="002D1DB6" w:rsidRDefault="002D1DB6">
      <w:pPr>
        <w:jc w:val="both"/>
        <w:rPr>
          <w:rFonts w:ascii="Arial" w:hAnsi="Arial" w:cs="Arial"/>
          <w:sz w:val="22"/>
          <w:szCs w:val="22"/>
        </w:rPr>
      </w:pPr>
    </w:p>
    <w:p w:rsidR="00991EB4" w:rsidRDefault="006427D6">
      <w:pPr>
        <w:jc w:val="both"/>
        <w:rPr>
          <w:rFonts w:ascii="Arial" w:hAnsi="Arial" w:cs="Arial"/>
          <w:sz w:val="22"/>
          <w:szCs w:val="22"/>
        </w:rPr>
      </w:pPr>
      <w:r>
        <w:rPr>
          <w:rFonts w:ascii="Arial" w:hAnsi="Arial" w:cs="Arial"/>
          <w:sz w:val="22"/>
          <w:szCs w:val="22"/>
        </w:rPr>
        <w:t>Désormais, elle pr</w:t>
      </w:r>
      <w:r w:rsidR="009E24A9">
        <w:rPr>
          <w:rFonts w:ascii="Arial" w:hAnsi="Arial" w:cs="Arial"/>
          <w:sz w:val="22"/>
          <w:szCs w:val="22"/>
        </w:rPr>
        <w:t>opose à ses clients une large</w:t>
      </w:r>
      <w:r>
        <w:rPr>
          <w:rFonts w:ascii="Arial" w:hAnsi="Arial" w:cs="Arial"/>
          <w:sz w:val="22"/>
          <w:szCs w:val="22"/>
        </w:rPr>
        <w:t xml:space="preserve"> gamme de produits en carbone pour le vélo. Cette gamme comporte des roues, des jantes, des cadres et des fourches. Tous les produits répondent à un haut niveau d’exigence et sont d’une qualité irréproch</w:t>
      </w:r>
      <w:r w:rsidR="002370BB">
        <w:rPr>
          <w:rFonts w:ascii="Arial" w:hAnsi="Arial" w:cs="Arial"/>
          <w:sz w:val="22"/>
          <w:szCs w:val="22"/>
        </w:rPr>
        <w:t>able. Actuellement, l’effectif d</w:t>
      </w:r>
      <w:r>
        <w:rPr>
          <w:rFonts w:ascii="Arial" w:hAnsi="Arial" w:cs="Arial"/>
          <w:sz w:val="22"/>
          <w:szCs w:val="22"/>
        </w:rPr>
        <w:t xml:space="preserve">e </w:t>
      </w:r>
      <w:smartTag w:uri="urn:schemas-microsoft-com:office:smarttags" w:element="PersonName">
        <w:smartTagPr>
          <w:attr w:name="ProductID" w:val="la SA"/>
        </w:smartTagPr>
        <w:r>
          <w:rPr>
            <w:rFonts w:ascii="Arial" w:hAnsi="Arial" w:cs="Arial"/>
            <w:sz w:val="22"/>
            <w:szCs w:val="22"/>
          </w:rPr>
          <w:t>la SA</w:t>
        </w:r>
      </w:smartTag>
      <w:r>
        <w:rPr>
          <w:rFonts w:ascii="Arial" w:hAnsi="Arial" w:cs="Arial"/>
          <w:sz w:val="22"/>
          <w:szCs w:val="22"/>
        </w:rPr>
        <w:t xml:space="preserve"> </w:t>
      </w:r>
      <w:r w:rsidR="009305A3">
        <w:rPr>
          <w:rFonts w:ascii="Arial" w:hAnsi="Arial" w:cs="Arial"/>
          <w:sz w:val="22"/>
          <w:szCs w:val="22"/>
        </w:rPr>
        <w:t>PRÉVAL</w:t>
      </w:r>
      <w:r>
        <w:rPr>
          <w:rFonts w:ascii="Arial" w:hAnsi="Arial" w:cs="Arial"/>
          <w:sz w:val="22"/>
          <w:szCs w:val="22"/>
        </w:rPr>
        <w:t xml:space="preserve"> est de 20 salariés.</w:t>
      </w:r>
    </w:p>
    <w:p w:rsidR="006427D6" w:rsidRDefault="006427D6">
      <w:pPr>
        <w:jc w:val="both"/>
        <w:rPr>
          <w:rFonts w:ascii="Arial" w:hAnsi="Arial" w:cs="Arial"/>
          <w:sz w:val="22"/>
          <w:szCs w:val="22"/>
        </w:rPr>
      </w:pPr>
    </w:p>
    <w:p w:rsidR="006427D6" w:rsidRDefault="00AF1FB7">
      <w:pPr>
        <w:jc w:val="both"/>
        <w:rPr>
          <w:rFonts w:ascii="Arial" w:hAnsi="Arial" w:cs="Arial"/>
          <w:sz w:val="22"/>
          <w:szCs w:val="22"/>
        </w:rPr>
      </w:pPr>
      <w:r>
        <w:rPr>
          <w:rFonts w:ascii="Arial" w:hAnsi="Arial" w:cs="Arial"/>
          <w:sz w:val="22"/>
          <w:szCs w:val="22"/>
        </w:rPr>
        <w:t>Les clients de la société s</w:t>
      </w:r>
      <w:r w:rsidR="007A29E3">
        <w:rPr>
          <w:rFonts w:ascii="Arial" w:hAnsi="Arial" w:cs="Arial"/>
          <w:sz w:val="22"/>
          <w:szCs w:val="22"/>
        </w:rPr>
        <w:t>ont</w:t>
      </w:r>
      <w:r>
        <w:rPr>
          <w:rFonts w:ascii="Arial" w:hAnsi="Arial" w:cs="Arial"/>
          <w:sz w:val="22"/>
          <w:szCs w:val="22"/>
        </w:rPr>
        <w:t xml:space="preserve"> des </w:t>
      </w:r>
      <w:r w:rsidR="00A74D17">
        <w:rPr>
          <w:rFonts w:ascii="Arial" w:hAnsi="Arial" w:cs="Arial"/>
          <w:sz w:val="22"/>
          <w:szCs w:val="22"/>
        </w:rPr>
        <w:t>magasins spécialisés en cyclisme sur route, VTT,</w:t>
      </w:r>
      <w:r>
        <w:rPr>
          <w:rFonts w:ascii="Arial" w:hAnsi="Arial" w:cs="Arial"/>
          <w:sz w:val="22"/>
          <w:szCs w:val="22"/>
        </w:rPr>
        <w:t xml:space="preserve"> cyclisme sur piste et du triathlon</w:t>
      </w:r>
      <w:r w:rsidR="007A29E3">
        <w:rPr>
          <w:rFonts w:ascii="Arial" w:hAnsi="Arial" w:cs="Arial"/>
          <w:sz w:val="22"/>
          <w:szCs w:val="22"/>
        </w:rPr>
        <w:t>.</w:t>
      </w:r>
    </w:p>
    <w:p w:rsidR="00AF1FB7" w:rsidRDefault="00AF1FB7">
      <w:pPr>
        <w:jc w:val="both"/>
        <w:rPr>
          <w:rFonts w:ascii="Arial" w:hAnsi="Arial" w:cs="Arial"/>
          <w:sz w:val="22"/>
          <w:szCs w:val="22"/>
        </w:rPr>
      </w:pPr>
    </w:p>
    <w:p w:rsidR="006427D6" w:rsidRDefault="00AF1FB7">
      <w:pPr>
        <w:jc w:val="both"/>
        <w:rPr>
          <w:rFonts w:ascii="Arial" w:hAnsi="Arial" w:cs="Arial"/>
          <w:sz w:val="22"/>
          <w:szCs w:val="22"/>
        </w:rPr>
      </w:pPr>
      <w:smartTag w:uri="urn:schemas-microsoft-com:office:smarttags" w:element="PersonName">
        <w:smartTagPr>
          <w:attr w:name="ProductID" w:val="la SA"/>
        </w:smartTagPr>
        <w:r>
          <w:rPr>
            <w:rFonts w:ascii="Arial" w:hAnsi="Arial" w:cs="Arial"/>
            <w:sz w:val="22"/>
            <w:szCs w:val="22"/>
          </w:rPr>
          <w:t>La SA</w:t>
        </w:r>
      </w:smartTag>
      <w:r>
        <w:rPr>
          <w:rFonts w:ascii="Arial" w:hAnsi="Arial" w:cs="Arial"/>
          <w:sz w:val="22"/>
          <w:szCs w:val="22"/>
        </w:rPr>
        <w:t xml:space="preserve"> </w:t>
      </w:r>
      <w:r w:rsidR="009305A3">
        <w:rPr>
          <w:rFonts w:ascii="Arial" w:hAnsi="Arial" w:cs="Arial"/>
          <w:sz w:val="22"/>
          <w:szCs w:val="22"/>
        </w:rPr>
        <w:t>PRÉVAL</w:t>
      </w:r>
      <w:r>
        <w:rPr>
          <w:rFonts w:ascii="Arial" w:hAnsi="Arial" w:cs="Arial"/>
          <w:sz w:val="22"/>
          <w:szCs w:val="22"/>
        </w:rPr>
        <w:t xml:space="preserve"> </w:t>
      </w:r>
      <w:r w:rsidR="00AB0372">
        <w:rPr>
          <w:rFonts w:ascii="Arial" w:hAnsi="Arial" w:cs="Arial"/>
          <w:sz w:val="22"/>
          <w:szCs w:val="22"/>
        </w:rPr>
        <w:t>a décidé de développer sa gamme, de</w:t>
      </w:r>
      <w:r>
        <w:rPr>
          <w:rFonts w:ascii="Arial" w:hAnsi="Arial" w:cs="Arial"/>
          <w:sz w:val="22"/>
          <w:szCs w:val="22"/>
        </w:rPr>
        <w:t xml:space="preserve"> conquérir de nouveaux clients et de nouveaux marchés tout en consolidant sa position actuelle. Elle souhaite garder son image d’excellence </w:t>
      </w:r>
      <w:r w:rsidR="00B404E1">
        <w:rPr>
          <w:rFonts w:ascii="Arial" w:hAnsi="Arial" w:cs="Arial"/>
          <w:sz w:val="22"/>
          <w:szCs w:val="22"/>
        </w:rPr>
        <w:t>et d’innovation dans le milieu du cyclisme</w:t>
      </w:r>
      <w:r w:rsidR="002A3BCF">
        <w:rPr>
          <w:rFonts w:ascii="Arial" w:hAnsi="Arial" w:cs="Arial"/>
          <w:sz w:val="22"/>
          <w:szCs w:val="22"/>
        </w:rPr>
        <w:t xml:space="preserve">. </w:t>
      </w:r>
    </w:p>
    <w:p w:rsidR="00E96070" w:rsidRDefault="00E96070">
      <w:pPr>
        <w:jc w:val="both"/>
        <w:rPr>
          <w:rFonts w:ascii="Arial" w:hAnsi="Arial" w:cs="Arial"/>
          <w:sz w:val="22"/>
          <w:szCs w:val="22"/>
        </w:rPr>
      </w:pPr>
    </w:p>
    <w:p w:rsidR="00B404E1" w:rsidRDefault="002D1DB6">
      <w:pPr>
        <w:jc w:val="both"/>
        <w:rPr>
          <w:rFonts w:ascii="Arial" w:hAnsi="Arial" w:cs="Arial"/>
          <w:sz w:val="22"/>
          <w:szCs w:val="22"/>
        </w:rPr>
      </w:pPr>
      <w:r>
        <w:rPr>
          <w:rFonts w:ascii="Arial" w:hAnsi="Arial" w:cs="Arial"/>
          <w:sz w:val="22"/>
          <w:szCs w:val="22"/>
        </w:rPr>
        <w:t xml:space="preserve">Actuellement, la société utilise un progiciel comptable pour tenir sa comptabilité. Elle enregistre ses opérations comptables dans </w:t>
      </w:r>
      <w:r w:rsidR="00A8595F">
        <w:rPr>
          <w:rFonts w:ascii="Arial" w:hAnsi="Arial" w:cs="Arial"/>
          <w:sz w:val="22"/>
          <w:szCs w:val="22"/>
        </w:rPr>
        <w:t>un journal unique</w:t>
      </w:r>
      <w:r>
        <w:rPr>
          <w:rFonts w:ascii="Arial" w:hAnsi="Arial" w:cs="Arial"/>
          <w:sz w:val="22"/>
          <w:szCs w:val="22"/>
        </w:rPr>
        <w:t>. Elle a mis en place un plan comptable adapté pour répondre au mieux à ses besoins.</w:t>
      </w:r>
    </w:p>
    <w:p w:rsidR="002D1DB6" w:rsidRDefault="002D1DB6">
      <w:pPr>
        <w:jc w:val="both"/>
        <w:rPr>
          <w:rFonts w:ascii="Arial" w:hAnsi="Arial" w:cs="Arial"/>
          <w:sz w:val="22"/>
          <w:szCs w:val="22"/>
        </w:rPr>
      </w:pPr>
    </w:p>
    <w:p w:rsidR="002D1DB6" w:rsidRDefault="002D1DB6">
      <w:pPr>
        <w:jc w:val="both"/>
        <w:rPr>
          <w:rFonts w:ascii="Arial" w:hAnsi="Arial" w:cs="Arial"/>
          <w:sz w:val="22"/>
          <w:szCs w:val="22"/>
        </w:rPr>
      </w:pPr>
      <w:r>
        <w:rPr>
          <w:rFonts w:ascii="Arial" w:hAnsi="Arial" w:cs="Arial"/>
          <w:sz w:val="22"/>
          <w:szCs w:val="22"/>
        </w:rPr>
        <w:t xml:space="preserve">Toutes les opérations de </w:t>
      </w:r>
      <w:smartTag w:uri="urn:schemas-microsoft-com:office:smarttags" w:element="PersonName">
        <w:smartTagPr>
          <w:attr w:name="ProductID" w:val="la SA"/>
        </w:smartTagPr>
        <w:r>
          <w:rPr>
            <w:rFonts w:ascii="Arial" w:hAnsi="Arial" w:cs="Arial"/>
            <w:sz w:val="22"/>
            <w:szCs w:val="22"/>
          </w:rPr>
          <w:t>la SA</w:t>
        </w:r>
      </w:smartTag>
      <w:r>
        <w:rPr>
          <w:rFonts w:ascii="Arial" w:hAnsi="Arial" w:cs="Arial"/>
          <w:sz w:val="22"/>
          <w:szCs w:val="22"/>
        </w:rPr>
        <w:t xml:space="preserve"> </w:t>
      </w:r>
      <w:r w:rsidR="009305A3">
        <w:rPr>
          <w:rFonts w:ascii="Arial" w:hAnsi="Arial" w:cs="Arial"/>
          <w:sz w:val="22"/>
          <w:szCs w:val="22"/>
        </w:rPr>
        <w:t>PRÉVAL</w:t>
      </w:r>
      <w:r>
        <w:rPr>
          <w:rFonts w:ascii="Arial" w:hAnsi="Arial" w:cs="Arial"/>
          <w:sz w:val="22"/>
          <w:szCs w:val="22"/>
        </w:rPr>
        <w:t xml:space="preserve"> sont soumises au taux de TVA de 20% (taux normal). L’exercice comptable coïncide avec l’année civile.</w:t>
      </w:r>
    </w:p>
    <w:p w:rsidR="003129C8" w:rsidRPr="005C3F53" w:rsidRDefault="003129C8" w:rsidP="00E20860">
      <w:pPr>
        <w:pStyle w:val="Titre2"/>
        <w:pBdr>
          <w:top w:val="single" w:sz="4" w:space="6" w:color="auto"/>
          <w:left w:val="single" w:sz="4" w:space="4" w:color="auto"/>
          <w:bottom w:val="single" w:sz="4" w:space="6" w:color="auto"/>
          <w:right w:val="single" w:sz="4" w:space="4" w:color="auto"/>
        </w:pBdr>
        <w:spacing w:before="600" w:after="360"/>
        <w:rPr>
          <w:rFonts w:ascii="Arial" w:hAnsi="Arial" w:cs="Arial"/>
          <w:caps/>
          <w:color w:val="auto"/>
          <w:sz w:val="24"/>
          <w:szCs w:val="24"/>
        </w:rPr>
      </w:pPr>
      <w:r w:rsidRPr="005C3F53">
        <w:rPr>
          <w:rFonts w:ascii="Arial" w:hAnsi="Arial" w:cs="Arial"/>
          <w:caps/>
          <w:color w:val="auto"/>
          <w:sz w:val="24"/>
          <w:szCs w:val="24"/>
        </w:rPr>
        <w:t>DOSSIER 1</w:t>
      </w:r>
      <w:r w:rsidR="005B004F" w:rsidRPr="005C3F53">
        <w:rPr>
          <w:rFonts w:ascii="Arial" w:hAnsi="Arial" w:cs="Arial"/>
          <w:caps/>
          <w:color w:val="auto"/>
          <w:sz w:val="24"/>
          <w:szCs w:val="24"/>
        </w:rPr>
        <w:t xml:space="preserve"> – </w:t>
      </w:r>
      <w:r w:rsidR="000A4343">
        <w:rPr>
          <w:rFonts w:ascii="Arial" w:hAnsi="Arial" w:cs="Arial"/>
          <w:caps/>
          <w:color w:val="auto"/>
          <w:sz w:val="24"/>
          <w:szCs w:val="24"/>
        </w:rPr>
        <w:t>Processus de suivi des comptes clients</w:t>
      </w:r>
      <w:r w:rsidR="00673EB5" w:rsidRPr="005C3F53">
        <w:rPr>
          <w:rFonts w:ascii="Arial" w:hAnsi="Arial" w:cs="Arial"/>
          <w:caps/>
          <w:color w:val="auto"/>
          <w:sz w:val="24"/>
          <w:szCs w:val="24"/>
        </w:rPr>
        <w:t xml:space="preserve"> </w:t>
      </w:r>
    </w:p>
    <w:p w:rsidR="00673EB5" w:rsidRDefault="00673EB5" w:rsidP="006C0E38">
      <w:pPr>
        <w:spacing w:before="120"/>
        <w:jc w:val="both"/>
        <w:rPr>
          <w:rFonts w:ascii="Arial" w:hAnsi="Arial" w:cs="Arial"/>
          <w:sz w:val="22"/>
          <w:szCs w:val="22"/>
        </w:rPr>
      </w:pPr>
      <w:r>
        <w:rPr>
          <w:rFonts w:ascii="Arial" w:hAnsi="Arial" w:cs="Arial"/>
          <w:sz w:val="22"/>
          <w:szCs w:val="22"/>
        </w:rPr>
        <w:t>La responsable du service comptable, M</w:t>
      </w:r>
      <w:r w:rsidR="00B80FF1">
        <w:rPr>
          <w:rFonts w:ascii="Arial" w:hAnsi="Arial" w:cs="Arial"/>
          <w:sz w:val="22"/>
          <w:szCs w:val="22"/>
        </w:rPr>
        <w:t>ada</w:t>
      </w:r>
      <w:r>
        <w:rPr>
          <w:rFonts w:ascii="Arial" w:hAnsi="Arial" w:cs="Arial"/>
          <w:sz w:val="22"/>
          <w:szCs w:val="22"/>
        </w:rPr>
        <w:t xml:space="preserve">me Maroger, vient de recevoir </w:t>
      </w:r>
      <w:r w:rsidR="006B4151">
        <w:rPr>
          <w:rFonts w:ascii="Arial" w:hAnsi="Arial" w:cs="Arial"/>
          <w:sz w:val="22"/>
          <w:szCs w:val="22"/>
        </w:rPr>
        <w:t xml:space="preserve">du responsable commercial </w:t>
      </w:r>
      <w:r>
        <w:rPr>
          <w:rFonts w:ascii="Arial" w:hAnsi="Arial" w:cs="Arial"/>
          <w:sz w:val="22"/>
          <w:szCs w:val="22"/>
        </w:rPr>
        <w:t xml:space="preserve">une facture </w:t>
      </w:r>
      <w:r w:rsidR="006B4151">
        <w:rPr>
          <w:rFonts w:ascii="Arial" w:hAnsi="Arial" w:cs="Arial"/>
          <w:sz w:val="22"/>
          <w:szCs w:val="22"/>
        </w:rPr>
        <w:t>établie au nom du client Cycles Alpins</w:t>
      </w:r>
      <w:r>
        <w:rPr>
          <w:rFonts w:ascii="Arial" w:hAnsi="Arial" w:cs="Arial"/>
          <w:sz w:val="22"/>
          <w:szCs w:val="22"/>
        </w:rPr>
        <w:t>.</w:t>
      </w:r>
    </w:p>
    <w:p w:rsidR="00C66BEB" w:rsidRDefault="006B4151" w:rsidP="006C0E38">
      <w:pPr>
        <w:spacing w:before="120"/>
        <w:jc w:val="both"/>
        <w:rPr>
          <w:rFonts w:ascii="Arial" w:hAnsi="Arial" w:cs="Arial"/>
          <w:sz w:val="22"/>
          <w:szCs w:val="22"/>
        </w:rPr>
      </w:pPr>
      <w:r>
        <w:rPr>
          <w:rFonts w:ascii="Arial" w:hAnsi="Arial" w:cs="Arial"/>
          <w:sz w:val="22"/>
          <w:szCs w:val="22"/>
        </w:rPr>
        <w:t xml:space="preserve">Elle a des doutes sur </w:t>
      </w:r>
      <w:r w:rsidR="00673EB5">
        <w:rPr>
          <w:rFonts w:ascii="Arial" w:hAnsi="Arial" w:cs="Arial"/>
          <w:sz w:val="22"/>
          <w:szCs w:val="22"/>
        </w:rPr>
        <w:t>la régularité des paiements de ce client</w:t>
      </w:r>
      <w:r w:rsidR="002A204E">
        <w:rPr>
          <w:rFonts w:ascii="Arial" w:hAnsi="Arial" w:cs="Arial"/>
          <w:sz w:val="22"/>
          <w:szCs w:val="22"/>
        </w:rPr>
        <w:t xml:space="preserve">. </w:t>
      </w:r>
      <w:r w:rsidR="00C66BEB">
        <w:rPr>
          <w:rFonts w:ascii="Arial" w:hAnsi="Arial" w:cs="Arial"/>
          <w:sz w:val="22"/>
          <w:szCs w:val="22"/>
        </w:rPr>
        <w:t xml:space="preserve">Le délai de paiement accordé aux clients est de 30 jours fin de mois. </w:t>
      </w:r>
    </w:p>
    <w:p w:rsidR="007E7E16" w:rsidRDefault="002A204E" w:rsidP="006C0E38">
      <w:pPr>
        <w:spacing w:before="120"/>
        <w:jc w:val="both"/>
        <w:rPr>
          <w:rFonts w:ascii="Arial" w:hAnsi="Arial" w:cs="Arial"/>
          <w:sz w:val="22"/>
          <w:szCs w:val="22"/>
        </w:rPr>
      </w:pPr>
      <w:r>
        <w:rPr>
          <w:rFonts w:ascii="Arial" w:hAnsi="Arial" w:cs="Arial"/>
          <w:sz w:val="22"/>
          <w:szCs w:val="22"/>
        </w:rPr>
        <w:t>Ce type de problème étant fréquent, elle</w:t>
      </w:r>
      <w:r w:rsidR="006B4151">
        <w:rPr>
          <w:rFonts w:ascii="Arial" w:hAnsi="Arial" w:cs="Arial"/>
          <w:sz w:val="22"/>
          <w:szCs w:val="22"/>
        </w:rPr>
        <w:t xml:space="preserve"> </w:t>
      </w:r>
      <w:r w:rsidR="00833E24">
        <w:rPr>
          <w:rFonts w:ascii="Arial" w:hAnsi="Arial" w:cs="Arial"/>
          <w:sz w:val="22"/>
          <w:szCs w:val="22"/>
        </w:rPr>
        <w:t>souhaite</w:t>
      </w:r>
      <w:r>
        <w:rPr>
          <w:rFonts w:ascii="Arial" w:hAnsi="Arial" w:cs="Arial"/>
          <w:sz w:val="22"/>
          <w:szCs w:val="22"/>
        </w:rPr>
        <w:t>rait</w:t>
      </w:r>
      <w:r w:rsidR="00833E24">
        <w:rPr>
          <w:rFonts w:ascii="Arial" w:hAnsi="Arial" w:cs="Arial"/>
          <w:sz w:val="22"/>
          <w:szCs w:val="22"/>
        </w:rPr>
        <w:t xml:space="preserve"> qu’à l’avenir un contrôle soit réalisé</w:t>
      </w:r>
      <w:r>
        <w:rPr>
          <w:rFonts w:ascii="Arial" w:hAnsi="Arial" w:cs="Arial"/>
          <w:sz w:val="22"/>
          <w:szCs w:val="22"/>
        </w:rPr>
        <w:t xml:space="preserve"> pour toute nouvelle</w:t>
      </w:r>
      <w:r w:rsidR="00833E24">
        <w:rPr>
          <w:rFonts w:ascii="Arial" w:hAnsi="Arial" w:cs="Arial"/>
          <w:sz w:val="22"/>
          <w:szCs w:val="22"/>
        </w:rPr>
        <w:t xml:space="preserve"> commande.</w:t>
      </w:r>
      <w:r w:rsidR="00C66BEB">
        <w:rPr>
          <w:rFonts w:ascii="Arial" w:hAnsi="Arial" w:cs="Arial"/>
          <w:sz w:val="22"/>
          <w:szCs w:val="22"/>
        </w:rPr>
        <w:t xml:space="preserve"> </w:t>
      </w:r>
      <w:r w:rsidR="00833E24">
        <w:rPr>
          <w:rFonts w:ascii="Arial" w:hAnsi="Arial" w:cs="Arial"/>
          <w:sz w:val="22"/>
          <w:szCs w:val="22"/>
        </w:rPr>
        <w:t xml:space="preserve">Elle réfléchit donc </w:t>
      </w:r>
      <w:r w:rsidR="00E4690F">
        <w:rPr>
          <w:rFonts w:ascii="Arial" w:hAnsi="Arial" w:cs="Arial"/>
          <w:sz w:val="22"/>
          <w:szCs w:val="22"/>
        </w:rPr>
        <w:t xml:space="preserve">en collaboration avec le responsable commercial </w:t>
      </w:r>
      <w:r w:rsidR="00833E24">
        <w:rPr>
          <w:rFonts w:ascii="Arial" w:hAnsi="Arial" w:cs="Arial"/>
          <w:sz w:val="22"/>
          <w:szCs w:val="22"/>
        </w:rPr>
        <w:t>à une réorganisation du processus de gestion des commandes.</w:t>
      </w:r>
    </w:p>
    <w:p w:rsidR="00673EB5" w:rsidRDefault="00673EB5" w:rsidP="007E7E16">
      <w:pPr>
        <w:jc w:val="both"/>
        <w:rPr>
          <w:rFonts w:ascii="Arial" w:hAnsi="Arial" w:cs="Arial"/>
          <w:sz w:val="22"/>
          <w:szCs w:val="22"/>
        </w:rPr>
      </w:pPr>
    </w:p>
    <w:p w:rsidR="007E7E16" w:rsidRPr="000A4343" w:rsidRDefault="007E7E16" w:rsidP="007E7E16">
      <w:pPr>
        <w:jc w:val="both"/>
        <w:rPr>
          <w:rFonts w:ascii="Arial" w:hAnsi="Arial" w:cs="Arial"/>
          <w:sz w:val="22"/>
          <w:szCs w:val="22"/>
        </w:rPr>
      </w:pPr>
      <w:r w:rsidRPr="000A4343">
        <w:rPr>
          <w:rFonts w:ascii="Arial" w:hAnsi="Arial" w:cs="Arial"/>
          <w:sz w:val="22"/>
          <w:szCs w:val="22"/>
        </w:rPr>
        <w:t xml:space="preserve">Vous disposez des annexes </w:t>
      </w:r>
      <w:r w:rsidR="00A8595F" w:rsidRPr="000A4343">
        <w:rPr>
          <w:rFonts w:ascii="Arial" w:hAnsi="Arial" w:cs="Arial"/>
          <w:sz w:val="22"/>
          <w:szCs w:val="22"/>
        </w:rPr>
        <w:t>1</w:t>
      </w:r>
      <w:r w:rsidRPr="000A4343">
        <w:rPr>
          <w:rFonts w:ascii="Arial" w:hAnsi="Arial" w:cs="Arial"/>
          <w:sz w:val="22"/>
          <w:szCs w:val="22"/>
        </w:rPr>
        <w:t xml:space="preserve">, </w:t>
      </w:r>
      <w:r w:rsidR="00A8595F" w:rsidRPr="000A4343">
        <w:rPr>
          <w:rFonts w:ascii="Arial" w:hAnsi="Arial" w:cs="Arial"/>
          <w:sz w:val="22"/>
          <w:szCs w:val="22"/>
        </w:rPr>
        <w:t>2 et 3</w:t>
      </w:r>
      <w:r w:rsidRPr="000A4343">
        <w:rPr>
          <w:rFonts w:ascii="Arial" w:hAnsi="Arial" w:cs="Arial"/>
          <w:sz w:val="22"/>
          <w:szCs w:val="22"/>
        </w:rPr>
        <w:t xml:space="preserve"> pour traiter ce dossier.</w:t>
      </w:r>
    </w:p>
    <w:p w:rsidR="003A48A7" w:rsidRPr="000A4343" w:rsidRDefault="003A48A7" w:rsidP="007E7E16">
      <w:pPr>
        <w:jc w:val="both"/>
        <w:rPr>
          <w:rFonts w:ascii="Arial" w:hAnsi="Arial" w:cs="Arial"/>
          <w:sz w:val="22"/>
          <w:szCs w:val="22"/>
        </w:rPr>
      </w:pPr>
      <w:r w:rsidRPr="000A4343">
        <w:rPr>
          <w:rFonts w:ascii="Arial" w:hAnsi="Arial" w:cs="Arial"/>
          <w:sz w:val="22"/>
          <w:szCs w:val="22"/>
        </w:rPr>
        <w:t>Les annexes A et B sont à rendre avec la copie.</w:t>
      </w:r>
    </w:p>
    <w:p w:rsidR="008513C2" w:rsidRPr="003D7CFF" w:rsidRDefault="00E20860" w:rsidP="00E20860">
      <w:pPr>
        <w:pStyle w:val="Titre4"/>
        <w:spacing w:before="480" w:after="240"/>
        <w:ind w:right="23"/>
        <w:rPr>
          <w:rFonts w:ascii="Arial" w:hAnsi="Arial" w:cs="Arial"/>
          <w:color w:val="auto"/>
          <w:sz w:val="22"/>
          <w:szCs w:val="22"/>
        </w:rPr>
      </w:pPr>
      <w:r>
        <w:rPr>
          <w:rFonts w:ascii="Arial" w:hAnsi="Arial" w:cs="Arial"/>
          <w:color w:val="auto"/>
          <w:sz w:val="22"/>
          <w:szCs w:val="22"/>
        </w:rPr>
        <w:br w:type="page"/>
      </w:r>
      <w:r w:rsidR="008513C2" w:rsidRPr="003D7CFF">
        <w:rPr>
          <w:rFonts w:ascii="Arial" w:hAnsi="Arial" w:cs="Arial"/>
          <w:color w:val="auto"/>
          <w:sz w:val="22"/>
          <w:szCs w:val="22"/>
        </w:rPr>
        <w:lastRenderedPageBreak/>
        <w:t>Travail à faire</w:t>
      </w:r>
    </w:p>
    <w:p w:rsidR="00726CFC" w:rsidRDefault="002A204E" w:rsidP="00A46A0B">
      <w:pPr>
        <w:pStyle w:val="Paragraphedeliste"/>
        <w:widowControl w:val="0"/>
        <w:numPr>
          <w:ilvl w:val="0"/>
          <w:numId w:val="20"/>
        </w:numPr>
        <w:autoSpaceDE w:val="0"/>
        <w:autoSpaceDN w:val="0"/>
        <w:adjustRightInd w:val="0"/>
        <w:spacing w:before="120" w:after="0" w:line="240" w:lineRule="auto"/>
        <w:ind w:left="426"/>
        <w:contextualSpacing w:val="0"/>
        <w:jc w:val="both"/>
        <w:rPr>
          <w:rFonts w:ascii="Arial" w:hAnsi="Arial" w:cs="Arial"/>
          <w:b/>
        </w:rPr>
      </w:pPr>
      <w:r>
        <w:rPr>
          <w:rFonts w:ascii="Arial" w:hAnsi="Arial" w:cs="Arial"/>
          <w:b/>
        </w:rPr>
        <w:t xml:space="preserve">La facture V258, présente un montant de TVA de 1 400 €, préciser le rôle de l’entreprise SA </w:t>
      </w:r>
      <w:r w:rsidR="00B80FF1">
        <w:rPr>
          <w:rFonts w:ascii="Arial" w:hAnsi="Arial" w:cs="Arial"/>
          <w:b/>
        </w:rPr>
        <w:t>PRÊVAL</w:t>
      </w:r>
      <w:r>
        <w:rPr>
          <w:rFonts w:ascii="Arial" w:hAnsi="Arial" w:cs="Arial"/>
          <w:b/>
        </w:rPr>
        <w:t xml:space="preserve"> dans le mécanisme de la TVA</w:t>
      </w:r>
      <w:r w:rsidR="00AB1834">
        <w:rPr>
          <w:rFonts w:ascii="Arial" w:hAnsi="Arial" w:cs="Arial"/>
          <w:b/>
        </w:rPr>
        <w:t>.</w:t>
      </w:r>
    </w:p>
    <w:p w:rsidR="00971BF1" w:rsidRDefault="00BF263D" w:rsidP="00A46A0B">
      <w:pPr>
        <w:pStyle w:val="Paragraphedeliste"/>
        <w:widowControl w:val="0"/>
        <w:numPr>
          <w:ilvl w:val="0"/>
          <w:numId w:val="20"/>
        </w:numPr>
        <w:autoSpaceDE w:val="0"/>
        <w:autoSpaceDN w:val="0"/>
        <w:adjustRightInd w:val="0"/>
        <w:spacing w:before="120" w:after="0" w:line="240" w:lineRule="auto"/>
        <w:ind w:left="426"/>
        <w:contextualSpacing w:val="0"/>
        <w:jc w:val="both"/>
        <w:rPr>
          <w:rFonts w:ascii="Arial" w:hAnsi="Arial" w:cs="Arial"/>
          <w:b/>
        </w:rPr>
      </w:pPr>
      <w:r>
        <w:rPr>
          <w:rFonts w:ascii="Arial" w:hAnsi="Arial" w:cs="Arial"/>
          <w:b/>
        </w:rPr>
        <w:t xml:space="preserve">Enregistrer dans le journal unique de la SA </w:t>
      </w:r>
      <w:r w:rsidR="009305A3">
        <w:rPr>
          <w:rFonts w:ascii="Arial" w:hAnsi="Arial" w:cs="Arial"/>
          <w:b/>
        </w:rPr>
        <w:t>P</w:t>
      </w:r>
      <w:r w:rsidR="00B80FF1">
        <w:rPr>
          <w:rFonts w:ascii="Arial" w:hAnsi="Arial" w:cs="Arial"/>
          <w:b/>
        </w:rPr>
        <w:t>RÉVAL</w:t>
      </w:r>
      <w:r>
        <w:rPr>
          <w:rFonts w:ascii="Arial" w:hAnsi="Arial" w:cs="Arial"/>
          <w:b/>
        </w:rPr>
        <w:t xml:space="preserve"> la facture V258</w:t>
      </w:r>
      <w:r w:rsidR="00211EEB">
        <w:rPr>
          <w:rFonts w:ascii="Arial" w:hAnsi="Arial" w:cs="Arial"/>
          <w:b/>
        </w:rPr>
        <w:t>.</w:t>
      </w:r>
    </w:p>
    <w:p w:rsidR="00211EEB" w:rsidRPr="00211EEB" w:rsidRDefault="006A533F" w:rsidP="00211EEB">
      <w:pPr>
        <w:pStyle w:val="Paragraphedeliste"/>
        <w:widowControl w:val="0"/>
        <w:numPr>
          <w:ilvl w:val="0"/>
          <w:numId w:val="20"/>
        </w:numPr>
        <w:autoSpaceDE w:val="0"/>
        <w:autoSpaceDN w:val="0"/>
        <w:adjustRightInd w:val="0"/>
        <w:spacing w:before="120" w:after="0" w:line="240" w:lineRule="auto"/>
        <w:ind w:left="426"/>
        <w:contextualSpacing w:val="0"/>
        <w:jc w:val="both"/>
        <w:rPr>
          <w:rFonts w:ascii="Arial" w:hAnsi="Arial" w:cs="Arial"/>
          <w:b/>
        </w:rPr>
      </w:pPr>
      <w:r>
        <w:rPr>
          <w:rFonts w:ascii="Arial" w:hAnsi="Arial" w:cs="Arial"/>
          <w:b/>
        </w:rPr>
        <w:t>Préciser l’incidence de</w:t>
      </w:r>
      <w:r w:rsidR="00211EEB">
        <w:rPr>
          <w:rFonts w:ascii="Arial" w:hAnsi="Arial" w:cs="Arial"/>
          <w:b/>
        </w:rPr>
        <w:t xml:space="preserve"> </w:t>
      </w:r>
      <w:r>
        <w:rPr>
          <w:rFonts w:ascii="Arial" w:hAnsi="Arial" w:cs="Arial"/>
          <w:b/>
        </w:rPr>
        <w:t>l’écriture précédente</w:t>
      </w:r>
      <w:r w:rsidR="00211EEB">
        <w:rPr>
          <w:rFonts w:ascii="Arial" w:hAnsi="Arial" w:cs="Arial"/>
          <w:b/>
        </w:rPr>
        <w:t xml:space="preserve"> sur le bilan, le résultat et la trésorerie de l’entreprise.</w:t>
      </w:r>
    </w:p>
    <w:p w:rsidR="00B74D48" w:rsidRDefault="00BF263D" w:rsidP="00A46A0B">
      <w:pPr>
        <w:pStyle w:val="Paragraphedeliste"/>
        <w:widowControl w:val="0"/>
        <w:numPr>
          <w:ilvl w:val="0"/>
          <w:numId w:val="20"/>
        </w:numPr>
        <w:autoSpaceDE w:val="0"/>
        <w:autoSpaceDN w:val="0"/>
        <w:adjustRightInd w:val="0"/>
        <w:spacing w:before="120" w:after="0" w:line="240" w:lineRule="auto"/>
        <w:ind w:left="426"/>
        <w:contextualSpacing w:val="0"/>
        <w:jc w:val="both"/>
        <w:rPr>
          <w:rFonts w:ascii="Arial" w:hAnsi="Arial" w:cs="Arial"/>
          <w:b/>
        </w:rPr>
      </w:pPr>
      <w:r>
        <w:rPr>
          <w:rFonts w:ascii="Arial" w:hAnsi="Arial" w:cs="Arial"/>
          <w:b/>
        </w:rPr>
        <w:t xml:space="preserve">Le 20 novembre 2014, </w:t>
      </w:r>
      <w:r w:rsidR="00A74D17">
        <w:rPr>
          <w:rFonts w:ascii="Arial" w:hAnsi="Arial" w:cs="Arial"/>
          <w:b/>
        </w:rPr>
        <w:t>le</w:t>
      </w:r>
      <w:r>
        <w:rPr>
          <w:rFonts w:ascii="Arial" w:hAnsi="Arial" w:cs="Arial"/>
          <w:b/>
        </w:rPr>
        <w:t xml:space="preserve"> client « Cycles Alpins » retourne une roue endommagée. Enregistrer l’avoir A258 relatif à ce retour.</w:t>
      </w:r>
      <w:r w:rsidR="006A533F">
        <w:rPr>
          <w:rFonts w:ascii="Arial" w:hAnsi="Arial" w:cs="Arial"/>
          <w:b/>
        </w:rPr>
        <w:t xml:space="preserve"> Présenter les calculs nécessaires.</w:t>
      </w:r>
    </w:p>
    <w:p w:rsidR="007A29E3" w:rsidRDefault="007A29E3" w:rsidP="007A29E3">
      <w:pPr>
        <w:pStyle w:val="Paragraphedeliste"/>
        <w:widowControl w:val="0"/>
        <w:numPr>
          <w:ilvl w:val="0"/>
          <w:numId w:val="20"/>
        </w:numPr>
        <w:shd w:val="clear" w:color="auto" w:fill="FFFFFF"/>
        <w:tabs>
          <w:tab w:val="left" w:pos="355"/>
        </w:tabs>
        <w:autoSpaceDE w:val="0"/>
        <w:autoSpaceDN w:val="0"/>
        <w:adjustRightInd w:val="0"/>
        <w:spacing w:before="120" w:after="0" w:line="240" w:lineRule="auto"/>
        <w:ind w:left="426"/>
        <w:contextualSpacing w:val="0"/>
        <w:jc w:val="both"/>
        <w:rPr>
          <w:rFonts w:ascii="Arial" w:hAnsi="Arial" w:cs="Arial"/>
          <w:b/>
        </w:rPr>
      </w:pPr>
      <w:r>
        <w:rPr>
          <w:rFonts w:ascii="Arial" w:hAnsi="Arial" w:cs="Arial"/>
          <w:b/>
        </w:rPr>
        <w:t>Compléter le compte client « Cycles Alpins » (Annexe A à rendre avec la copie) et procéder à son lettrage. Que constatez-vous ?</w:t>
      </w:r>
    </w:p>
    <w:p w:rsidR="007A29E3" w:rsidRDefault="002A204E" w:rsidP="007A29E3">
      <w:pPr>
        <w:pStyle w:val="Paragraphedeliste"/>
        <w:widowControl w:val="0"/>
        <w:numPr>
          <w:ilvl w:val="0"/>
          <w:numId w:val="20"/>
        </w:numPr>
        <w:shd w:val="clear" w:color="auto" w:fill="FFFFFF"/>
        <w:tabs>
          <w:tab w:val="left" w:pos="355"/>
        </w:tabs>
        <w:autoSpaceDE w:val="0"/>
        <w:autoSpaceDN w:val="0"/>
        <w:adjustRightInd w:val="0"/>
        <w:spacing w:before="120" w:after="0" w:line="240" w:lineRule="auto"/>
        <w:ind w:left="426"/>
        <w:contextualSpacing w:val="0"/>
        <w:jc w:val="both"/>
        <w:rPr>
          <w:rFonts w:ascii="Arial" w:hAnsi="Arial" w:cs="Arial"/>
          <w:b/>
        </w:rPr>
      </w:pPr>
      <w:r>
        <w:rPr>
          <w:rFonts w:ascii="Arial" w:hAnsi="Arial" w:cs="Arial"/>
          <w:b/>
        </w:rPr>
        <w:t>L</w:t>
      </w:r>
      <w:r w:rsidR="007A29E3">
        <w:rPr>
          <w:rFonts w:ascii="Arial" w:hAnsi="Arial" w:cs="Arial"/>
          <w:b/>
        </w:rPr>
        <w:t xml:space="preserve">e nouveau processus de gestion des commandes </w:t>
      </w:r>
      <w:r>
        <w:rPr>
          <w:rFonts w:ascii="Arial" w:hAnsi="Arial" w:cs="Arial"/>
          <w:b/>
        </w:rPr>
        <w:t xml:space="preserve">imaginé par Madame Maroger est présenté en annexe 3, compléter le schéma de ce processus sur </w:t>
      </w:r>
      <w:r w:rsidR="007A29E3">
        <w:rPr>
          <w:rFonts w:ascii="Arial" w:hAnsi="Arial" w:cs="Arial"/>
          <w:b/>
        </w:rPr>
        <w:t>l’annexe B (à rendre avec la copie).</w:t>
      </w:r>
    </w:p>
    <w:p w:rsidR="009D7CB1" w:rsidRDefault="00C70856" w:rsidP="009A4EE0">
      <w:pPr>
        <w:pStyle w:val="Paragraphedeliste"/>
        <w:widowControl w:val="0"/>
        <w:numPr>
          <w:ilvl w:val="0"/>
          <w:numId w:val="20"/>
        </w:numPr>
        <w:autoSpaceDE w:val="0"/>
        <w:autoSpaceDN w:val="0"/>
        <w:adjustRightInd w:val="0"/>
        <w:spacing w:before="120" w:after="0" w:line="240" w:lineRule="auto"/>
        <w:ind w:left="426"/>
        <w:contextualSpacing w:val="0"/>
        <w:jc w:val="both"/>
        <w:rPr>
          <w:rFonts w:ascii="Arial" w:hAnsi="Arial" w:cs="Arial"/>
          <w:b/>
        </w:rPr>
      </w:pPr>
      <w:r>
        <w:rPr>
          <w:rFonts w:ascii="Arial" w:hAnsi="Arial" w:cs="Arial"/>
          <w:b/>
        </w:rPr>
        <w:t xml:space="preserve">Ce nouveau processus </w:t>
      </w:r>
      <w:r w:rsidR="009D7CB1">
        <w:rPr>
          <w:rFonts w:ascii="Arial" w:hAnsi="Arial" w:cs="Arial"/>
          <w:b/>
        </w:rPr>
        <w:t>permet</w:t>
      </w:r>
      <w:r>
        <w:rPr>
          <w:rFonts w:ascii="Arial" w:hAnsi="Arial" w:cs="Arial"/>
          <w:b/>
        </w:rPr>
        <w:t>-il</w:t>
      </w:r>
      <w:r w:rsidR="009D7CB1">
        <w:rPr>
          <w:rFonts w:ascii="Arial" w:hAnsi="Arial" w:cs="Arial"/>
          <w:b/>
        </w:rPr>
        <w:t xml:space="preserve"> de remédier au problème des retard</w:t>
      </w:r>
      <w:r>
        <w:rPr>
          <w:rFonts w:ascii="Arial" w:hAnsi="Arial" w:cs="Arial"/>
          <w:b/>
        </w:rPr>
        <w:t>s de paiement remarqué par M</w:t>
      </w:r>
      <w:r w:rsidR="00B80FF1">
        <w:rPr>
          <w:rFonts w:ascii="Arial" w:hAnsi="Arial" w:cs="Arial"/>
          <w:b/>
        </w:rPr>
        <w:t>ada</w:t>
      </w:r>
      <w:r w:rsidR="009D7CB1">
        <w:rPr>
          <w:rFonts w:ascii="Arial" w:hAnsi="Arial" w:cs="Arial"/>
          <w:b/>
        </w:rPr>
        <w:t>me Maroger</w:t>
      </w:r>
      <w:r>
        <w:rPr>
          <w:rFonts w:ascii="Arial" w:hAnsi="Arial" w:cs="Arial"/>
          <w:b/>
        </w:rPr>
        <w:t> ? Justifier la réponse.</w:t>
      </w:r>
    </w:p>
    <w:p w:rsidR="00816F40" w:rsidRPr="005C3F53" w:rsidRDefault="00816F40" w:rsidP="00E20860">
      <w:pPr>
        <w:pStyle w:val="Titre2"/>
        <w:pBdr>
          <w:top w:val="single" w:sz="4" w:space="6" w:color="auto"/>
          <w:left w:val="single" w:sz="4" w:space="4" w:color="auto"/>
          <w:bottom w:val="single" w:sz="4" w:space="6" w:color="auto"/>
          <w:right w:val="single" w:sz="4" w:space="4" w:color="auto"/>
        </w:pBdr>
        <w:spacing w:before="600" w:after="360"/>
        <w:rPr>
          <w:rFonts w:ascii="Arial" w:hAnsi="Arial" w:cs="Arial"/>
          <w:caps/>
          <w:color w:val="auto"/>
          <w:sz w:val="24"/>
          <w:szCs w:val="24"/>
        </w:rPr>
      </w:pPr>
      <w:r w:rsidRPr="005C3F53">
        <w:rPr>
          <w:rFonts w:ascii="Arial" w:hAnsi="Arial" w:cs="Arial"/>
          <w:caps/>
          <w:color w:val="auto"/>
          <w:sz w:val="24"/>
          <w:szCs w:val="24"/>
        </w:rPr>
        <w:t xml:space="preserve">DOSSIER 2 – </w:t>
      </w:r>
      <w:r w:rsidR="008236C2">
        <w:rPr>
          <w:rFonts w:ascii="Arial" w:hAnsi="Arial" w:cs="Arial"/>
          <w:caps/>
          <w:color w:val="auto"/>
          <w:sz w:val="24"/>
          <w:szCs w:val="24"/>
        </w:rPr>
        <w:t>AmÉlioration de la qualitÉ</w:t>
      </w:r>
    </w:p>
    <w:p w:rsidR="00CA29B5" w:rsidRDefault="00CA29B5" w:rsidP="006C0E38">
      <w:pPr>
        <w:spacing w:before="120"/>
        <w:jc w:val="both"/>
        <w:rPr>
          <w:rFonts w:ascii="Arial" w:hAnsi="Arial" w:cs="Arial"/>
          <w:sz w:val="22"/>
          <w:szCs w:val="22"/>
        </w:rPr>
      </w:pPr>
      <w:r>
        <w:rPr>
          <w:rFonts w:ascii="Arial" w:hAnsi="Arial" w:cs="Arial"/>
          <w:sz w:val="22"/>
          <w:szCs w:val="22"/>
        </w:rPr>
        <w:t xml:space="preserve">Soucieuse de conserver son avantage concurrentiel basé sur l’innovation et la qualité de ses produits, la SA </w:t>
      </w:r>
      <w:r w:rsidR="00B80FF1">
        <w:rPr>
          <w:rFonts w:ascii="Arial" w:hAnsi="Arial" w:cs="Arial"/>
          <w:sz w:val="22"/>
          <w:szCs w:val="22"/>
        </w:rPr>
        <w:t>PRÉVAL</w:t>
      </w:r>
      <w:r>
        <w:rPr>
          <w:rFonts w:ascii="Arial" w:hAnsi="Arial" w:cs="Arial"/>
          <w:sz w:val="22"/>
          <w:szCs w:val="22"/>
        </w:rPr>
        <w:t xml:space="preserve"> </w:t>
      </w:r>
      <w:r w:rsidR="00EB1BB9">
        <w:rPr>
          <w:rFonts w:ascii="Arial" w:hAnsi="Arial" w:cs="Arial"/>
          <w:sz w:val="22"/>
          <w:szCs w:val="22"/>
        </w:rPr>
        <w:t xml:space="preserve">a acquis un </w:t>
      </w:r>
      <w:r>
        <w:rPr>
          <w:rFonts w:ascii="Arial" w:hAnsi="Arial" w:cs="Arial"/>
          <w:sz w:val="22"/>
          <w:szCs w:val="22"/>
        </w:rPr>
        <w:t>robot permettant de contrôler la qualité des roues fabriquée</w:t>
      </w:r>
      <w:r w:rsidR="00E33A6F">
        <w:rPr>
          <w:rFonts w:ascii="Arial" w:hAnsi="Arial" w:cs="Arial"/>
          <w:sz w:val="22"/>
          <w:szCs w:val="22"/>
        </w:rPr>
        <w:t>s</w:t>
      </w:r>
      <w:r>
        <w:rPr>
          <w:rFonts w:ascii="Arial" w:hAnsi="Arial" w:cs="Arial"/>
          <w:sz w:val="22"/>
          <w:szCs w:val="22"/>
        </w:rPr>
        <w:t xml:space="preserve"> à la sortie de la chaîne de production.</w:t>
      </w:r>
      <w:r w:rsidR="00EB1BB9">
        <w:rPr>
          <w:rFonts w:ascii="Arial" w:hAnsi="Arial" w:cs="Arial"/>
          <w:sz w:val="22"/>
          <w:szCs w:val="22"/>
        </w:rPr>
        <w:t xml:space="preserve"> Ce robot a été mis en service le 15 novembre 2014.</w:t>
      </w:r>
      <w:r w:rsidR="00880F9E">
        <w:rPr>
          <w:rFonts w:ascii="Arial" w:hAnsi="Arial" w:cs="Arial"/>
          <w:sz w:val="22"/>
          <w:szCs w:val="22"/>
        </w:rPr>
        <w:t xml:space="preserve"> Il fonctionnera de façon régulière tout au long de sa durée de vie.</w:t>
      </w:r>
    </w:p>
    <w:p w:rsidR="00CA29B5" w:rsidRDefault="00CA29B5" w:rsidP="006C0E38">
      <w:pPr>
        <w:spacing w:before="120"/>
        <w:jc w:val="both"/>
        <w:rPr>
          <w:rFonts w:ascii="Arial" w:hAnsi="Arial" w:cs="Arial"/>
          <w:sz w:val="22"/>
          <w:szCs w:val="22"/>
        </w:rPr>
      </w:pPr>
      <w:r>
        <w:rPr>
          <w:rFonts w:ascii="Arial" w:hAnsi="Arial" w:cs="Arial"/>
          <w:sz w:val="22"/>
          <w:szCs w:val="22"/>
        </w:rPr>
        <w:t xml:space="preserve">Le coût de cet investissement étant élevé, la SA </w:t>
      </w:r>
      <w:r w:rsidR="00B80FF1">
        <w:rPr>
          <w:rFonts w:ascii="Arial" w:hAnsi="Arial" w:cs="Arial"/>
          <w:sz w:val="22"/>
          <w:szCs w:val="22"/>
        </w:rPr>
        <w:t>PRÉVAL</w:t>
      </w:r>
      <w:r>
        <w:rPr>
          <w:rFonts w:ascii="Arial" w:hAnsi="Arial" w:cs="Arial"/>
          <w:sz w:val="22"/>
          <w:szCs w:val="22"/>
        </w:rPr>
        <w:t xml:space="preserve"> a fait le choix de financer une partie de cet investissement à l’aide d’un emprunt bancaire auprès de la société générale.</w:t>
      </w:r>
    </w:p>
    <w:p w:rsidR="004C39FF" w:rsidRDefault="004C39FF" w:rsidP="006C0E38">
      <w:pPr>
        <w:spacing w:before="120"/>
        <w:jc w:val="both"/>
        <w:rPr>
          <w:rFonts w:ascii="Arial" w:hAnsi="Arial" w:cs="Arial"/>
          <w:sz w:val="22"/>
          <w:szCs w:val="22"/>
        </w:rPr>
      </w:pPr>
      <w:r>
        <w:rPr>
          <w:rFonts w:ascii="Arial" w:hAnsi="Arial" w:cs="Arial"/>
          <w:sz w:val="22"/>
          <w:szCs w:val="22"/>
        </w:rPr>
        <w:t>La nouvelle machine sera amortie en mode linéaire sur une durée de 5 ans.</w:t>
      </w:r>
    </w:p>
    <w:p w:rsidR="00816F40" w:rsidRPr="00D2678B" w:rsidRDefault="00816F40" w:rsidP="006C0E38">
      <w:pPr>
        <w:spacing w:before="120"/>
        <w:jc w:val="both"/>
        <w:rPr>
          <w:rFonts w:ascii="Arial" w:hAnsi="Arial" w:cs="Arial"/>
          <w:sz w:val="22"/>
          <w:szCs w:val="22"/>
        </w:rPr>
      </w:pPr>
      <w:r w:rsidRPr="00D2678B">
        <w:rPr>
          <w:rFonts w:ascii="Arial" w:hAnsi="Arial" w:cs="Arial"/>
          <w:sz w:val="22"/>
          <w:szCs w:val="22"/>
        </w:rPr>
        <w:t xml:space="preserve">Vous disposez des annexes </w:t>
      </w:r>
      <w:r w:rsidR="00CA29B5" w:rsidRPr="00D2678B">
        <w:rPr>
          <w:rFonts w:ascii="Arial" w:hAnsi="Arial" w:cs="Arial"/>
          <w:sz w:val="22"/>
          <w:szCs w:val="22"/>
        </w:rPr>
        <w:t>4</w:t>
      </w:r>
      <w:r w:rsidR="00903F76" w:rsidRPr="00D2678B">
        <w:rPr>
          <w:rFonts w:ascii="Arial" w:hAnsi="Arial" w:cs="Arial"/>
          <w:sz w:val="22"/>
          <w:szCs w:val="22"/>
        </w:rPr>
        <w:t xml:space="preserve"> ,</w:t>
      </w:r>
      <w:r w:rsidR="007C182D" w:rsidRPr="00D2678B">
        <w:rPr>
          <w:rFonts w:ascii="Arial" w:hAnsi="Arial" w:cs="Arial"/>
          <w:sz w:val="22"/>
          <w:szCs w:val="22"/>
        </w:rPr>
        <w:t>5</w:t>
      </w:r>
      <w:r w:rsidR="00903F76" w:rsidRPr="00D2678B">
        <w:rPr>
          <w:rFonts w:ascii="Arial" w:hAnsi="Arial" w:cs="Arial"/>
          <w:sz w:val="22"/>
          <w:szCs w:val="22"/>
        </w:rPr>
        <w:t xml:space="preserve"> et 6</w:t>
      </w:r>
      <w:r w:rsidR="007E7E16" w:rsidRPr="00D2678B">
        <w:rPr>
          <w:rFonts w:ascii="Arial" w:hAnsi="Arial" w:cs="Arial"/>
          <w:sz w:val="22"/>
          <w:szCs w:val="22"/>
        </w:rPr>
        <w:t xml:space="preserve"> </w:t>
      </w:r>
      <w:r w:rsidRPr="00D2678B">
        <w:rPr>
          <w:rFonts w:ascii="Arial" w:hAnsi="Arial" w:cs="Arial"/>
          <w:sz w:val="22"/>
          <w:szCs w:val="22"/>
        </w:rPr>
        <w:t>pour traiter ce dossier.</w:t>
      </w:r>
    </w:p>
    <w:p w:rsidR="00816F40" w:rsidRPr="003D7CFF" w:rsidRDefault="00816F40" w:rsidP="00E20860">
      <w:pPr>
        <w:pStyle w:val="Titre4"/>
        <w:spacing w:before="480" w:after="240"/>
        <w:ind w:right="23"/>
        <w:rPr>
          <w:rFonts w:ascii="Arial" w:hAnsi="Arial" w:cs="Arial"/>
          <w:color w:val="auto"/>
          <w:sz w:val="22"/>
          <w:szCs w:val="22"/>
        </w:rPr>
      </w:pPr>
      <w:r w:rsidRPr="003D7CFF">
        <w:rPr>
          <w:rFonts w:ascii="Arial" w:hAnsi="Arial" w:cs="Arial"/>
          <w:color w:val="auto"/>
          <w:sz w:val="22"/>
          <w:szCs w:val="22"/>
        </w:rPr>
        <w:t>Travail à faire</w:t>
      </w:r>
    </w:p>
    <w:p w:rsidR="006C0E38" w:rsidRDefault="006C0E38" w:rsidP="00A46A0B">
      <w:pPr>
        <w:widowControl w:val="0"/>
        <w:numPr>
          <w:ilvl w:val="0"/>
          <w:numId w:val="38"/>
        </w:numPr>
        <w:shd w:val="clear" w:color="auto" w:fill="FFFFFF"/>
        <w:tabs>
          <w:tab w:val="left" w:pos="355"/>
        </w:tabs>
        <w:autoSpaceDE w:val="0"/>
        <w:autoSpaceDN w:val="0"/>
        <w:adjustRightInd w:val="0"/>
        <w:spacing w:before="125" w:line="269" w:lineRule="exact"/>
        <w:ind w:left="380" w:hanging="380"/>
        <w:jc w:val="both"/>
        <w:rPr>
          <w:rFonts w:ascii="Arial" w:hAnsi="Arial" w:cs="Arial"/>
          <w:b/>
          <w:sz w:val="22"/>
          <w:szCs w:val="22"/>
        </w:rPr>
      </w:pPr>
      <w:r>
        <w:rPr>
          <w:rFonts w:ascii="Arial" w:hAnsi="Arial" w:cs="Arial"/>
          <w:b/>
          <w:sz w:val="22"/>
          <w:szCs w:val="22"/>
        </w:rPr>
        <w:t>Pourquoi les frais d’installation et de livraison n’apparaissent-ils pas distinctement dans l’écriture</w:t>
      </w:r>
      <w:r w:rsidR="00E33A6F">
        <w:rPr>
          <w:rFonts w:ascii="Arial" w:hAnsi="Arial" w:cs="Arial"/>
          <w:b/>
          <w:sz w:val="22"/>
          <w:szCs w:val="22"/>
        </w:rPr>
        <w:t> ?</w:t>
      </w:r>
    </w:p>
    <w:p w:rsidR="00B00C91" w:rsidRDefault="004C39FF" w:rsidP="00A46A0B">
      <w:pPr>
        <w:widowControl w:val="0"/>
        <w:numPr>
          <w:ilvl w:val="0"/>
          <w:numId w:val="38"/>
        </w:numPr>
        <w:shd w:val="clear" w:color="auto" w:fill="FFFFFF"/>
        <w:tabs>
          <w:tab w:val="left" w:pos="355"/>
        </w:tabs>
        <w:autoSpaceDE w:val="0"/>
        <w:autoSpaceDN w:val="0"/>
        <w:adjustRightInd w:val="0"/>
        <w:spacing w:before="125" w:line="269" w:lineRule="exact"/>
        <w:ind w:left="380" w:hanging="380"/>
        <w:jc w:val="both"/>
        <w:rPr>
          <w:rFonts w:ascii="Arial" w:hAnsi="Arial" w:cs="Arial"/>
          <w:b/>
          <w:sz w:val="22"/>
          <w:szCs w:val="22"/>
        </w:rPr>
      </w:pPr>
      <w:r>
        <w:rPr>
          <w:rFonts w:ascii="Arial" w:hAnsi="Arial" w:cs="Arial"/>
          <w:b/>
          <w:sz w:val="22"/>
          <w:szCs w:val="22"/>
        </w:rPr>
        <w:t>C</w:t>
      </w:r>
      <w:r w:rsidR="00903F76">
        <w:rPr>
          <w:rFonts w:ascii="Arial" w:hAnsi="Arial" w:cs="Arial"/>
          <w:b/>
          <w:sz w:val="22"/>
          <w:szCs w:val="22"/>
        </w:rPr>
        <w:t xml:space="preserve">alculer et enregistrer la dotation aux </w:t>
      </w:r>
      <w:r>
        <w:rPr>
          <w:rFonts w:ascii="Arial" w:hAnsi="Arial" w:cs="Arial"/>
          <w:b/>
          <w:sz w:val="22"/>
          <w:szCs w:val="22"/>
        </w:rPr>
        <w:t>amortissement</w:t>
      </w:r>
      <w:r w:rsidR="00903F76">
        <w:rPr>
          <w:rFonts w:ascii="Arial" w:hAnsi="Arial" w:cs="Arial"/>
          <w:b/>
          <w:sz w:val="22"/>
          <w:szCs w:val="22"/>
        </w:rPr>
        <w:t>s</w:t>
      </w:r>
      <w:r>
        <w:rPr>
          <w:rFonts w:ascii="Arial" w:hAnsi="Arial" w:cs="Arial"/>
          <w:b/>
          <w:sz w:val="22"/>
          <w:szCs w:val="22"/>
        </w:rPr>
        <w:t xml:space="preserve"> </w:t>
      </w:r>
      <w:r w:rsidR="00DE6771">
        <w:rPr>
          <w:rFonts w:ascii="Arial" w:hAnsi="Arial" w:cs="Arial"/>
          <w:b/>
          <w:sz w:val="22"/>
          <w:szCs w:val="22"/>
        </w:rPr>
        <w:t xml:space="preserve">de la nouvelle machine au 31 décembre </w:t>
      </w:r>
      <w:r>
        <w:rPr>
          <w:rFonts w:ascii="Arial" w:hAnsi="Arial" w:cs="Arial"/>
          <w:b/>
          <w:sz w:val="22"/>
          <w:szCs w:val="22"/>
        </w:rPr>
        <w:t>2014.</w:t>
      </w:r>
    </w:p>
    <w:p w:rsidR="00497E10" w:rsidRDefault="00690A0F" w:rsidP="00497E10">
      <w:pPr>
        <w:widowControl w:val="0"/>
        <w:numPr>
          <w:ilvl w:val="0"/>
          <w:numId w:val="38"/>
        </w:numPr>
        <w:shd w:val="clear" w:color="auto" w:fill="FFFFFF"/>
        <w:tabs>
          <w:tab w:val="left" w:pos="355"/>
        </w:tabs>
        <w:autoSpaceDE w:val="0"/>
        <w:autoSpaceDN w:val="0"/>
        <w:adjustRightInd w:val="0"/>
        <w:spacing w:before="125" w:line="269" w:lineRule="exact"/>
        <w:ind w:left="380" w:hanging="380"/>
        <w:jc w:val="both"/>
        <w:rPr>
          <w:rFonts w:ascii="Arial" w:hAnsi="Arial" w:cs="Arial"/>
          <w:b/>
          <w:sz w:val="22"/>
          <w:szCs w:val="22"/>
        </w:rPr>
      </w:pPr>
      <w:r>
        <w:rPr>
          <w:rFonts w:ascii="Arial" w:hAnsi="Arial" w:cs="Arial"/>
          <w:b/>
          <w:sz w:val="22"/>
          <w:szCs w:val="22"/>
        </w:rPr>
        <w:t>E</w:t>
      </w:r>
      <w:r w:rsidR="00497E10">
        <w:rPr>
          <w:rFonts w:ascii="Arial" w:hAnsi="Arial" w:cs="Arial"/>
          <w:b/>
          <w:sz w:val="22"/>
          <w:szCs w:val="22"/>
        </w:rPr>
        <w:t xml:space="preserve">xpliquer en quoi l’amortissement des immobilisations </w:t>
      </w:r>
      <w:r w:rsidR="00E33A6F">
        <w:rPr>
          <w:rFonts w:ascii="Arial" w:hAnsi="Arial" w:cs="Arial"/>
          <w:b/>
          <w:sz w:val="22"/>
          <w:szCs w:val="22"/>
        </w:rPr>
        <w:t>permet à la SA PREVAL de présenter des comptes reflétant une image fidèle de la réalité économique.</w:t>
      </w:r>
    </w:p>
    <w:p w:rsidR="004C39FF" w:rsidRDefault="00E44FB4" w:rsidP="00A46A0B">
      <w:pPr>
        <w:widowControl w:val="0"/>
        <w:numPr>
          <w:ilvl w:val="0"/>
          <w:numId w:val="38"/>
        </w:numPr>
        <w:shd w:val="clear" w:color="auto" w:fill="FFFFFF"/>
        <w:tabs>
          <w:tab w:val="left" w:pos="355"/>
        </w:tabs>
        <w:autoSpaceDE w:val="0"/>
        <w:autoSpaceDN w:val="0"/>
        <w:adjustRightInd w:val="0"/>
        <w:spacing w:before="125" w:line="269" w:lineRule="exact"/>
        <w:ind w:left="380" w:hanging="380"/>
        <w:jc w:val="both"/>
        <w:rPr>
          <w:rFonts w:ascii="Arial" w:hAnsi="Arial" w:cs="Arial"/>
          <w:b/>
          <w:sz w:val="22"/>
          <w:szCs w:val="22"/>
        </w:rPr>
      </w:pPr>
      <w:r>
        <w:rPr>
          <w:rFonts w:ascii="Arial" w:hAnsi="Arial" w:cs="Arial"/>
          <w:b/>
          <w:sz w:val="22"/>
          <w:szCs w:val="22"/>
        </w:rPr>
        <w:t>A partir de l’annexe 6</w:t>
      </w:r>
      <w:r w:rsidR="004C39FF">
        <w:rPr>
          <w:rFonts w:ascii="Arial" w:hAnsi="Arial" w:cs="Arial"/>
          <w:b/>
          <w:sz w:val="22"/>
          <w:szCs w:val="22"/>
        </w:rPr>
        <w:t xml:space="preserve">, enregistrer la mise à disposition des fonds </w:t>
      </w:r>
      <w:r w:rsidR="00DE6771">
        <w:rPr>
          <w:rFonts w:ascii="Arial" w:hAnsi="Arial" w:cs="Arial"/>
          <w:b/>
          <w:sz w:val="22"/>
          <w:szCs w:val="22"/>
        </w:rPr>
        <w:t>de l’emprunt à la date du 1</w:t>
      </w:r>
      <w:r w:rsidR="00DE6771" w:rsidRPr="00DE6771">
        <w:rPr>
          <w:rFonts w:ascii="Arial" w:hAnsi="Arial" w:cs="Arial"/>
          <w:b/>
          <w:sz w:val="22"/>
          <w:szCs w:val="22"/>
          <w:vertAlign w:val="superscript"/>
        </w:rPr>
        <w:t>er</w:t>
      </w:r>
      <w:r w:rsidR="00DE6771">
        <w:rPr>
          <w:rFonts w:ascii="Arial" w:hAnsi="Arial" w:cs="Arial"/>
          <w:b/>
          <w:sz w:val="22"/>
          <w:szCs w:val="22"/>
        </w:rPr>
        <w:t xml:space="preserve"> décembre </w:t>
      </w:r>
      <w:r w:rsidR="004C39FF">
        <w:rPr>
          <w:rFonts w:ascii="Arial" w:hAnsi="Arial" w:cs="Arial"/>
          <w:b/>
          <w:sz w:val="22"/>
          <w:szCs w:val="22"/>
        </w:rPr>
        <w:t>2014.</w:t>
      </w:r>
    </w:p>
    <w:p w:rsidR="00AE48E6" w:rsidRDefault="00AE48E6" w:rsidP="00A46A0B">
      <w:pPr>
        <w:widowControl w:val="0"/>
        <w:numPr>
          <w:ilvl w:val="0"/>
          <w:numId w:val="38"/>
        </w:numPr>
        <w:shd w:val="clear" w:color="auto" w:fill="FFFFFF"/>
        <w:tabs>
          <w:tab w:val="left" w:pos="355"/>
        </w:tabs>
        <w:autoSpaceDE w:val="0"/>
        <w:autoSpaceDN w:val="0"/>
        <w:adjustRightInd w:val="0"/>
        <w:spacing w:before="125" w:line="269" w:lineRule="exact"/>
        <w:ind w:left="380" w:hanging="380"/>
        <w:jc w:val="both"/>
        <w:rPr>
          <w:rFonts w:ascii="Arial" w:hAnsi="Arial" w:cs="Arial"/>
          <w:b/>
          <w:sz w:val="22"/>
          <w:szCs w:val="22"/>
        </w:rPr>
      </w:pPr>
      <w:r>
        <w:rPr>
          <w:rFonts w:ascii="Arial" w:hAnsi="Arial" w:cs="Arial"/>
          <w:b/>
          <w:sz w:val="22"/>
          <w:szCs w:val="22"/>
        </w:rPr>
        <w:t>Justifier pour l’année 2015 le</w:t>
      </w:r>
      <w:r w:rsidR="00960FC5">
        <w:rPr>
          <w:rFonts w:ascii="Arial" w:hAnsi="Arial" w:cs="Arial"/>
          <w:b/>
          <w:sz w:val="22"/>
          <w:szCs w:val="22"/>
        </w:rPr>
        <w:t>s</w:t>
      </w:r>
      <w:r>
        <w:rPr>
          <w:rFonts w:ascii="Arial" w:hAnsi="Arial" w:cs="Arial"/>
          <w:b/>
          <w:sz w:val="22"/>
          <w:szCs w:val="22"/>
        </w:rPr>
        <w:t xml:space="preserve"> montant</w:t>
      </w:r>
      <w:r w:rsidR="00960FC5">
        <w:rPr>
          <w:rFonts w:ascii="Arial" w:hAnsi="Arial" w:cs="Arial"/>
          <w:b/>
          <w:sz w:val="22"/>
          <w:szCs w:val="22"/>
        </w:rPr>
        <w:t>s</w:t>
      </w:r>
      <w:r>
        <w:rPr>
          <w:rFonts w:ascii="Arial" w:hAnsi="Arial" w:cs="Arial"/>
          <w:b/>
          <w:sz w:val="22"/>
          <w:szCs w:val="22"/>
        </w:rPr>
        <w:t xml:space="preserve"> de l’annuité </w:t>
      </w:r>
      <w:r w:rsidR="00960FC5">
        <w:rPr>
          <w:rFonts w:ascii="Arial" w:hAnsi="Arial" w:cs="Arial"/>
          <w:b/>
          <w:sz w:val="22"/>
          <w:szCs w:val="22"/>
        </w:rPr>
        <w:t>et du</w:t>
      </w:r>
      <w:r>
        <w:rPr>
          <w:rFonts w:ascii="Arial" w:hAnsi="Arial" w:cs="Arial"/>
          <w:b/>
          <w:sz w:val="22"/>
          <w:szCs w:val="22"/>
        </w:rPr>
        <w:t xml:space="preserve"> capital restant en fin de période.</w:t>
      </w:r>
    </w:p>
    <w:p w:rsidR="00AE48E6" w:rsidRDefault="00AE48E6" w:rsidP="00A46A0B">
      <w:pPr>
        <w:widowControl w:val="0"/>
        <w:numPr>
          <w:ilvl w:val="0"/>
          <w:numId w:val="38"/>
        </w:numPr>
        <w:shd w:val="clear" w:color="auto" w:fill="FFFFFF"/>
        <w:tabs>
          <w:tab w:val="left" w:pos="355"/>
        </w:tabs>
        <w:autoSpaceDE w:val="0"/>
        <w:autoSpaceDN w:val="0"/>
        <w:adjustRightInd w:val="0"/>
        <w:spacing w:before="125" w:line="269" w:lineRule="exact"/>
        <w:ind w:left="380" w:hanging="380"/>
        <w:jc w:val="both"/>
        <w:rPr>
          <w:rFonts w:ascii="Arial" w:hAnsi="Arial" w:cs="Arial"/>
          <w:b/>
          <w:sz w:val="22"/>
          <w:szCs w:val="22"/>
        </w:rPr>
      </w:pPr>
      <w:r>
        <w:rPr>
          <w:rFonts w:ascii="Arial" w:hAnsi="Arial" w:cs="Arial"/>
          <w:b/>
          <w:sz w:val="22"/>
          <w:szCs w:val="22"/>
        </w:rPr>
        <w:t>Quel sera le coût total de cet emprunt pour l’entreprise ?</w:t>
      </w:r>
    </w:p>
    <w:p w:rsidR="004C39FF" w:rsidRPr="004C39FF" w:rsidRDefault="00005008" w:rsidP="00A46A0B">
      <w:pPr>
        <w:widowControl w:val="0"/>
        <w:numPr>
          <w:ilvl w:val="0"/>
          <w:numId w:val="38"/>
        </w:numPr>
        <w:shd w:val="clear" w:color="auto" w:fill="FFFFFF"/>
        <w:tabs>
          <w:tab w:val="left" w:pos="355"/>
        </w:tabs>
        <w:autoSpaceDE w:val="0"/>
        <w:autoSpaceDN w:val="0"/>
        <w:adjustRightInd w:val="0"/>
        <w:spacing w:before="125" w:line="269" w:lineRule="exact"/>
        <w:ind w:left="380" w:hanging="380"/>
        <w:jc w:val="both"/>
        <w:rPr>
          <w:rFonts w:ascii="Arial" w:hAnsi="Arial" w:cs="Arial"/>
          <w:b/>
          <w:sz w:val="22"/>
          <w:szCs w:val="22"/>
        </w:rPr>
      </w:pPr>
      <w:r>
        <w:rPr>
          <w:rFonts w:ascii="Arial" w:hAnsi="Arial" w:cs="Arial"/>
          <w:b/>
          <w:sz w:val="22"/>
          <w:szCs w:val="22"/>
        </w:rPr>
        <w:t>Quel</w:t>
      </w:r>
      <w:r w:rsidR="00E658D1">
        <w:rPr>
          <w:rFonts w:ascii="Arial" w:hAnsi="Arial" w:cs="Arial"/>
          <w:b/>
          <w:sz w:val="22"/>
          <w:szCs w:val="22"/>
        </w:rPr>
        <w:t xml:space="preserve"> autre</w:t>
      </w:r>
      <w:r w:rsidR="007C182D">
        <w:rPr>
          <w:rFonts w:ascii="Arial" w:hAnsi="Arial" w:cs="Arial"/>
          <w:b/>
          <w:sz w:val="22"/>
          <w:szCs w:val="22"/>
        </w:rPr>
        <w:t xml:space="preserve"> mode de financement la SA </w:t>
      </w:r>
      <w:r w:rsidR="00B80FF1">
        <w:rPr>
          <w:rFonts w:ascii="Arial" w:hAnsi="Arial" w:cs="Arial"/>
          <w:b/>
          <w:sz w:val="22"/>
          <w:szCs w:val="22"/>
        </w:rPr>
        <w:t>PRÉVAL</w:t>
      </w:r>
      <w:r w:rsidR="007C182D">
        <w:rPr>
          <w:rFonts w:ascii="Arial" w:hAnsi="Arial" w:cs="Arial"/>
          <w:b/>
          <w:sz w:val="22"/>
          <w:szCs w:val="22"/>
        </w:rPr>
        <w:t xml:space="preserve"> aurait</w:t>
      </w:r>
      <w:r>
        <w:rPr>
          <w:rFonts w:ascii="Arial" w:hAnsi="Arial" w:cs="Arial"/>
          <w:b/>
          <w:sz w:val="22"/>
          <w:szCs w:val="22"/>
        </w:rPr>
        <w:t>-elle</w:t>
      </w:r>
      <w:r w:rsidR="007C182D">
        <w:rPr>
          <w:rFonts w:ascii="Arial" w:hAnsi="Arial" w:cs="Arial"/>
          <w:b/>
          <w:sz w:val="22"/>
          <w:szCs w:val="22"/>
        </w:rPr>
        <w:t xml:space="preserve"> pu choisir pour financer cet investissement ? Présenter </w:t>
      </w:r>
      <w:r>
        <w:rPr>
          <w:rFonts w:ascii="Arial" w:hAnsi="Arial" w:cs="Arial"/>
          <w:b/>
          <w:sz w:val="22"/>
          <w:szCs w:val="22"/>
        </w:rPr>
        <w:t>un avantage et un inconvénient</w:t>
      </w:r>
      <w:r w:rsidR="007C182D">
        <w:rPr>
          <w:rFonts w:ascii="Arial" w:hAnsi="Arial" w:cs="Arial"/>
          <w:b/>
          <w:sz w:val="22"/>
          <w:szCs w:val="22"/>
        </w:rPr>
        <w:t xml:space="preserve"> de </w:t>
      </w:r>
      <w:r>
        <w:rPr>
          <w:rFonts w:ascii="Arial" w:hAnsi="Arial" w:cs="Arial"/>
          <w:b/>
          <w:sz w:val="22"/>
          <w:szCs w:val="22"/>
        </w:rPr>
        <w:t>cet autre mode de financement.</w:t>
      </w:r>
    </w:p>
    <w:p w:rsidR="0062725F" w:rsidRPr="005C3F53" w:rsidRDefault="0062725F" w:rsidP="00E20860">
      <w:pPr>
        <w:pStyle w:val="Titre2"/>
        <w:pBdr>
          <w:top w:val="single" w:sz="4" w:space="6" w:color="auto"/>
          <w:left w:val="single" w:sz="4" w:space="4" w:color="auto"/>
          <w:bottom w:val="single" w:sz="4" w:space="6" w:color="auto"/>
          <w:right w:val="single" w:sz="4" w:space="4" w:color="auto"/>
        </w:pBdr>
        <w:spacing w:before="600" w:after="360"/>
        <w:rPr>
          <w:rFonts w:ascii="Arial" w:hAnsi="Arial" w:cs="Arial"/>
          <w:caps/>
          <w:color w:val="auto"/>
          <w:sz w:val="24"/>
          <w:szCs w:val="24"/>
        </w:rPr>
      </w:pPr>
      <w:r w:rsidRPr="005C3F53">
        <w:rPr>
          <w:rFonts w:ascii="Arial" w:hAnsi="Arial" w:cs="Arial"/>
          <w:caps/>
          <w:color w:val="auto"/>
          <w:sz w:val="24"/>
          <w:szCs w:val="24"/>
        </w:rPr>
        <w:lastRenderedPageBreak/>
        <w:t xml:space="preserve">DOSSIER 3 – </w:t>
      </w:r>
      <w:r w:rsidR="008236C2">
        <w:rPr>
          <w:rFonts w:ascii="Arial" w:hAnsi="Arial" w:cs="Arial"/>
          <w:caps/>
          <w:color w:val="auto"/>
          <w:sz w:val="24"/>
          <w:szCs w:val="24"/>
        </w:rPr>
        <w:t>Les perspectives d’avenir</w:t>
      </w:r>
    </w:p>
    <w:p w:rsidR="00271F34" w:rsidRDefault="00271F34" w:rsidP="00DE6771">
      <w:pPr>
        <w:spacing w:before="120"/>
        <w:jc w:val="both"/>
        <w:rPr>
          <w:rFonts w:ascii="Arial" w:hAnsi="Arial" w:cs="Arial"/>
          <w:sz w:val="22"/>
          <w:szCs w:val="22"/>
        </w:rPr>
      </w:pPr>
      <w:r w:rsidRPr="00271F34">
        <w:rPr>
          <w:rFonts w:ascii="Arial" w:hAnsi="Arial" w:cs="Arial"/>
          <w:sz w:val="22"/>
          <w:szCs w:val="22"/>
        </w:rPr>
        <w:t>L</w:t>
      </w:r>
      <w:r>
        <w:rPr>
          <w:rFonts w:ascii="Arial" w:hAnsi="Arial" w:cs="Arial"/>
          <w:sz w:val="22"/>
          <w:szCs w:val="22"/>
        </w:rPr>
        <w:t xml:space="preserve">’entreprise a mis en œuvre sa stratégie de croissance (élargissement de la gamme, pénétration de nouveaux marchés, développement de sa clientèle). La qualité et la notoriété de ses produits a facilité cette expansion. </w:t>
      </w:r>
    </w:p>
    <w:p w:rsidR="00DA7E2E" w:rsidRDefault="00271F34" w:rsidP="00DE6771">
      <w:pPr>
        <w:spacing w:before="120"/>
        <w:jc w:val="both"/>
        <w:rPr>
          <w:rFonts w:ascii="Arial" w:hAnsi="Arial" w:cs="Arial"/>
          <w:sz w:val="22"/>
          <w:szCs w:val="22"/>
        </w:rPr>
      </w:pPr>
      <w:r>
        <w:rPr>
          <w:rFonts w:ascii="Arial" w:hAnsi="Arial" w:cs="Arial"/>
          <w:sz w:val="22"/>
          <w:szCs w:val="22"/>
        </w:rPr>
        <w:t xml:space="preserve">Cependant l’environnement évolue : </w:t>
      </w:r>
      <w:r w:rsidR="005739CC">
        <w:rPr>
          <w:rFonts w:ascii="Arial" w:hAnsi="Arial" w:cs="Arial"/>
          <w:sz w:val="22"/>
          <w:szCs w:val="22"/>
        </w:rPr>
        <w:t>l</w:t>
      </w:r>
      <w:r>
        <w:rPr>
          <w:rFonts w:ascii="Arial" w:hAnsi="Arial" w:cs="Arial"/>
          <w:sz w:val="22"/>
          <w:szCs w:val="22"/>
        </w:rPr>
        <w:t>es clients sont plus exigeants sur les délais de livraison et les fournisseurs durcissent leur politique de délais de paiement.</w:t>
      </w:r>
    </w:p>
    <w:p w:rsidR="00271F34" w:rsidRPr="00271F34" w:rsidRDefault="00271F34" w:rsidP="00DE6771">
      <w:pPr>
        <w:spacing w:before="120"/>
        <w:jc w:val="both"/>
        <w:rPr>
          <w:rFonts w:ascii="Arial" w:hAnsi="Arial" w:cs="Arial"/>
          <w:sz w:val="22"/>
          <w:szCs w:val="22"/>
        </w:rPr>
      </w:pPr>
      <w:r>
        <w:rPr>
          <w:rFonts w:ascii="Arial" w:hAnsi="Arial" w:cs="Arial"/>
          <w:sz w:val="22"/>
          <w:szCs w:val="22"/>
        </w:rPr>
        <w:t>L’entreprise se trouve également limitée par sa capacité de production et une réorganisation de la chaîne de production s’avère nécessaire pour poursuivre son évolution.</w:t>
      </w:r>
    </w:p>
    <w:p w:rsidR="005444DC" w:rsidRDefault="008B71D9" w:rsidP="00E20860">
      <w:pPr>
        <w:pStyle w:val="Titre3"/>
        <w:spacing w:before="480" w:after="360"/>
        <w:ind w:left="0"/>
        <w:rPr>
          <w:rFonts w:ascii="Arial" w:hAnsi="Arial" w:cs="Arial"/>
          <w:color w:val="auto"/>
          <w:sz w:val="22"/>
          <w:szCs w:val="22"/>
        </w:rPr>
      </w:pPr>
      <w:r w:rsidRPr="00DA4258">
        <w:rPr>
          <w:rFonts w:ascii="Arial" w:hAnsi="Arial" w:cs="Arial"/>
          <w:color w:val="auto"/>
          <w:sz w:val="24"/>
          <w:szCs w:val="24"/>
        </w:rPr>
        <w:t>A –</w:t>
      </w:r>
      <w:r w:rsidR="005444DC" w:rsidRPr="00DA4258">
        <w:rPr>
          <w:rFonts w:ascii="Arial" w:hAnsi="Arial" w:cs="Arial"/>
          <w:color w:val="auto"/>
          <w:sz w:val="24"/>
          <w:szCs w:val="24"/>
        </w:rPr>
        <w:t xml:space="preserve"> </w:t>
      </w:r>
      <w:r w:rsidR="00DA4258" w:rsidRPr="00DA4258">
        <w:rPr>
          <w:rFonts w:ascii="Arial" w:hAnsi="Arial" w:cs="Arial"/>
          <w:color w:val="auto"/>
          <w:sz w:val="22"/>
          <w:szCs w:val="22"/>
        </w:rPr>
        <w:t xml:space="preserve">Analyse du </w:t>
      </w:r>
      <w:r w:rsidR="005739CC">
        <w:rPr>
          <w:rFonts w:ascii="Arial" w:hAnsi="Arial" w:cs="Arial"/>
          <w:color w:val="auto"/>
          <w:sz w:val="22"/>
          <w:szCs w:val="22"/>
        </w:rPr>
        <w:t>b</w:t>
      </w:r>
      <w:r w:rsidR="00DA4258" w:rsidRPr="00DA4258">
        <w:rPr>
          <w:rFonts w:ascii="Arial" w:hAnsi="Arial" w:cs="Arial"/>
          <w:color w:val="auto"/>
          <w:sz w:val="22"/>
          <w:szCs w:val="22"/>
        </w:rPr>
        <w:t>ilan fonctionnel</w:t>
      </w:r>
    </w:p>
    <w:p w:rsidR="00271F34" w:rsidRDefault="00271F34" w:rsidP="00DE6771">
      <w:pPr>
        <w:jc w:val="both"/>
        <w:rPr>
          <w:rFonts w:ascii="Arial" w:hAnsi="Arial" w:cs="Arial"/>
          <w:sz w:val="22"/>
          <w:szCs w:val="22"/>
        </w:rPr>
      </w:pPr>
      <w:r>
        <w:rPr>
          <w:rFonts w:ascii="Arial" w:hAnsi="Arial" w:cs="Arial"/>
          <w:sz w:val="22"/>
          <w:szCs w:val="22"/>
        </w:rPr>
        <w:t>L</w:t>
      </w:r>
      <w:r w:rsidRPr="006F2767">
        <w:rPr>
          <w:rFonts w:ascii="Arial" w:hAnsi="Arial" w:cs="Arial"/>
          <w:sz w:val="22"/>
          <w:szCs w:val="22"/>
        </w:rPr>
        <w:t xml:space="preserve">es dirigeants </w:t>
      </w:r>
      <w:r>
        <w:rPr>
          <w:rFonts w:ascii="Arial" w:hAnsi="Arial" w:cs="Arial"/>
          <w:sz w:val="22"/>
          <w:szCs w:val="22"/>
        </w:rPr>
        <w:t xml:space="preserve">ont constaté une détérioration </w:t>
      </w:r>
      <w:r w:rsidR="00DE6771">
        <w:rPr>
          <w:rFonts w:ascii="Arial" w:hAnsi="Arial" w:cs="Arial"/>
          <w:sz w:val="22"/>
          <w:szCs w:val="22"/>
        </w:rPr>
        <w:t>de la trésorerie</w:t>
      </w:r>
      <w:r>
        <w:rPr>
          <w:rFonts w:ascii="Arial" w:hAnsi="Arial" w:cs="Arial"/>
          <w:sz w:val="22"/>
          <w:szCs w:val="22"/>
        </w:rPr>
        <w:t xml:space="preserve"> au cours des derniers mois et</w:t>
      </w:r>
      <w:r w:rsidR="003074FB">
        <w:rPr>
          <w:rFonts w:ascii="Arial" w:hAnsi="Arial" w:cs="Arial"/>
          <w:sz w:val="22"/>
          <w:szCs w:val="22"/>
        </w:rPr>
        <w:t xml:space="preserve"> s’interrogent sur les causes de cette détérioration</w:t>
      </w:r>
      <w:r w:rsidR="00E13613">
        <w:rPr>
          <w:rFonts w:ascii="Arial" w:hAnsi="Arial" w:cs="Arial"/>
          <w:sz w:val="22"/>
          <w:szCs w:val="22"/>
        </w:rPr>
        <w:t xml:space="preserve"> et sur les capacités de l’entreprise à financer </w:t>
      </w:r>
      <w:r w:rsidR="005739CC">
        <w:rPr>
          <w:rFonts w:ascii="Arial" w:hAnsi="Arial" w:cs="Arial"/>
          <w:sz w:val="22"/>
          <w:szCs w:val="22"/>
        </w:rPr>
        <w:t>s</w:t>
      </w:r>
      <w:r w:rsidR="00E13613">
        <w:rPr>
          <w:rFonts w:ascii="Arial" w:hAnsi="Arial" w:cs="Arial"/>
          <w:sz w:val="22"/>
          <w:szCs w:val="22"/>
        </w:rPr>
        <w:t>es futurs investissements.</w:t>
      </w:r>
    </w:p>
    <w:p w:rsidR="0074079E" w:rsidRDefault="0074079E" w:rsidP="00DE6771">
      <w:pPr>
        <w:jc w:val="both"/>
      </w:pPr>
    </w:p>
    <w:p w:rsidR="00A46A0B" w:rsidRPr="00DE6771" w:rsidRDefault="00A46A0B" w:rsidP="00DE6771">
      <w:pPr>
        <w:jc w:val="both"/>
        <w:rPr>
          <w:rFonts w:ascii="Arial" w:hAnsi="Arial" w:cs="Arial"/>
          <w:sz w:val="22"/>
          <w:szCs w:val="22"/>
        </w:rPr>
      </w:pPr>
      <w:r w:rsidRPr="00DE6771">
        <w:rPr>
          <w:rFonts w:ascii="Arial" w:hAnsi="Arial" w:cs="Arial"/>
          <w:sz w:val="22"/>
          <w:szCs w:val="22"/>
        </w:rPr>
        <w:t>Vo</w:t>
      </w:r>
      <w:r w:rsidR="008236C2">
        <w:rPr>
          <w:rFonts w:ascii="Arial" w:hAnsi="Arial" w:cs="Arial"/>
          <w:sz w:val="22"/>
          <w:szCs w:val="22"/>
        </w:rPr>
        <w:t>us disposez de</w:t>
      </w:r>
      <w:r w:rsidR="00E13613">
        <w:rPr>
          <w:rFonts w:ascii="Arial" w:hAnsi="Arial" w:cs="Arial"/>
          <w:sz w:val="22"/>
          <w:szCs w:val="22"/>
        </w:rPr>
        <w:t xml:space="preserve">s </w:t>
      </w:r>
      <w:r w:rsidR="008236C2">
        <w:rPr>
          <w:rFonts w:ascii="Arial" w:hAnsi="Arial" w:cs="Arial"/>
          <w:sz w:val="22"/>
          <w:szCs w:val="22"/>
        </w:rPr>
        <w:t>annexe</w:t>
      </w:r>
      <w:r w:rsidR="00E13613">
        <w:rPr>
          <w:rFonts w:ascii="Arial" w:hAnsi="Arial" w:cs="Arial"/>
          <w:sz w:val="22"/>
          <w:szCs w:val="22"/>
        </w:rPr>
        <w:t xml:space="preserve">s 7, 8 et 9 </w:t>
      </w:r>
      <w:r w:rsidRPr="00DE6771">
        <w:rPr>
          <w:rFonts w:ascii="Arial" w:hAnsi="Arial" w:cs="Arial"/>
          <w:sz w:val="22"/>
          <w:szCs w:val="22"/>
        </w:rPr>
        <w:t>pour traiter cette partie.</w:t>
      </w:r>
    </w:p>
    <w:p w:rsidR="005444DC" w:rsidRDefault="00EF42B9" w:rsidP="00E20860">
      <w:pPr>
        <w:pStyle w:val="Titre4"/>
        <w:spacing w:before="480" w:after="240"/>
        <w:ind w:right="23"/>
        <w:rPr>
          <w:rFonts w:ascii="Arial" w:hAnsi="Arial" w:cs="Arial"/>
          <w:color w:val="auto"/>
          <w:sz w:val="22"/>
          <w:szCs w:val="22"/>
        </w:rPr>
      </w:pPr>
      <w:r w:rsidRPr="003D7CFF">
        <w:rPr>
          <w:rFonts w:ascii="Arial" w:hAnsi="Arial" w:cs="Arial"/>
          <w:color w:val="auto"/>
          <w:sz w:val="22"/>
          <w:szCs w:val="22"/>
        </w:rPr>
        <w:t>Travail à faire</w:t>
      </w:r>
    </w:p>
    <w:p w:rsidR="00DA4258" w:rsidRPr="00DA4258" w:rsidRDefault="006F2767" w:rsidP="00A46A0B">
      <w:pPr>
        <w:pStyle w:val="Paragraphedeliste"/>
        <w:widowControl w:val="0"/>
        <w:numPr>
          <w:ilvl w:val="0"/>
          <w:numId w:val="47"/>
        </w:numPr>
        <w:autoSpaceDE w:val="0"/>
        <w:autoSpaceDN w:val="0"/>
        <w:adjustRightInd w:val="0"/>
        <w:spacing w:before="120" w:after="0" w:line="240" w:lineRule="auto"/>
        <w:ind w:left="426"/>
        <w:contextualSpacing w:val="0"/>
        <w:jc w:val="both"/>
        <w:rPr>
          <w:rFonts w:ascii="Arial" w:hAnsi="Arial" w:cs="Arial"/>
          <w:b/>
        </w:rPr>
      </w:pPr>
      <w:r>
        <w:rPr>
          <w:rFonts w:ascii="Arial" w:hAnsi="Arial" w:cs="Arial"/>
          <w:b/>
        </w:rPr>
        <w:t>Calculer le fonds de roulement net global</w:t>
      </w:r>
      <w:r w:rsidR="00DA4258" w:rsidRPr="00DA4258">
        <w:rPr>
          <w:rFonts w:ascii="Arial" w:hAnsi="Arial" w:cs="Arial"/>
          <w:b/>
        </w:rPr>
        <w:t xml:space="preserve">, </w:t>
      </w:r>
      <w:r>
        <w:rPr>
          <w:rFonts w:ascii="Arial" w:hAnsi="Arial" w:cs="Arial"/>
          <w:b/>
        </w:rPr>
        <w:t>le besoin en fonds de roulement</w:t>
      </w:r>
      <w:r w:rsidR="00DA4258" w:rsidRPr="00DA4258">
        <w:rPr>
          <w:rFonts w:ascii="Arial" w:hAnsi="Arial" w:cs="Arial"/>
          <w:b/>
        </w:rPr>
        <w:t xml:space="preserve"> et</w:t>
      </w:r>
      <w:r>
        <w:rPr>
          <w:rFonts w:ascii="Arial" w:hAnsi="Arial" w:cs="Arial"/>
          <w:b/>
        </w:rPr>
        <w:t xml:space="preserve"> la trésorerie nette de 2013 et 2014</w:t>
      </w:r>
      <w:r w:rsidR="00DA4258" w:rsidRPr="00DA4258">
        <w:rPr>
          <w:rFonts w:ascii="Arial" w:hAnsi="Arial" w:cs="Arial"/>
          <w:b/>
        </w:rPr>
        <w:t>.</w:t>
      </w:r>
    </w:p>
    <w:p w:rsidR="00B2799C" w:rsidRPr="006B031F" w:rsidRDefault="00B2799C" w:rsidP="00B2799C">
      <w:pPr>
        <w:pStyle w:val="Paragraphedeliste"/>
        <w:widowControl w:val="0"/>
        <w:numPr>
          <w:ilvl w:val="0"/>
          <w:numId w:val="47"/>
        </w:numPr>
        <w:autoSpaceDE w:val="0"/>
        <w:autoSpaceDN w:val="0"/>
        <w:adjustRightInd w:val="0"/>
        <w:spacing w:before="120" w:after="0" w:line="240" w:lineRule="auto"/>
        <w:ind w:left="426"/>
        <w:contextualSpacing w:val="0"/>
        <w:jc w:val="both"/>
        <w:rPr>
          <w:rFonts w:ascii="Arial" w:hAnsi="Arial" w:cs="Arial"/>
          <w:b/>
        </w:rPr>
      </w:pPr>
      <w:r w:rsidRPr="007A6363">
        <w:rPr>
          <w:rFonts w:ascii="Arial" w:hAnsi="Arial" w:cs="Arial"/>
          <w:b/>
        </w:rPr>
        <w:t xml:space="preserve">Contrôler par </w:t>
      </w:r>
      <w:r>
        <w:rPr>
          <w:rFonts w:ascii="Arial" w:hAnsi="Arial" w:cs="Arial"/>
          <w:b/>
        </w:rPr>
        <w:t xml:space="preserve">un autre </w:t>
      </w:r>
      <w:r w:rsidRPr="007A6363">
        <w:rPr>
          <w:rFonts w:ascii="Arial" w:hAnsi="Arial" w:cs="Arial"/>
          <w:b/>
        </w:rPr>
        <w:t>calcul le</w:t>
      </w:r>
      <w:r w:rsidR="00EE784F">
        <w:rPr>
          <w:rFonts w:ascii="Arial" w:hAnsi="Arial" w:cs="Arial"/>
          <w:b/>
        </w:rPr>
        <w:t>s</w:t>
      </w:r>
      <w:r w:rsidRPr="007A6363">
        <w:rPr>
          <w:rFonts w:ascii="Arial" w:hAnsi="Arial" w:cs="Arial"/>
          <w:b/>
        </w:rPr>
        <w:t xml:space="preserve"> montant</w:t>
      </w:r>
      <w:r w:rsidR="00EE784F">
        <w:rPr>
          <w:rFonts w:ascii="Arial" w:hAnsi="Arial" w:cs="Arial"/>
          <w:b/>
        </w:rPr>
        <w:t>s</w:t>
      </w:r>
      <w:r w:rsidRPr="007A6363">
        <w:rPr>
          <w:rFonts w:ascii="Arial" w:hAnsi="Arial" w:cs="Arial"/>
          <w:b/>
        </w:rPr>
        <w:t xml:space="preserve"> de la trésorerie nette obtenu</w:t>
      </w:r>
      <w:r w:rsidR="00EE784F">
        <w:rPr>
          <w:rFonts w:ascii="Arial" w:hAnsi="Arial" w:cs="Arial"/>
          <w:b/>
        </w:rPr>
        <w:t>s</w:t>
      </w:r>
      <w:r w:rsidRPr="007A6363">
        <w:rPr>
          <w:rFonts w:ascii="Arial" w:hAnsi="Arial" w:cs="Arial"/>
          <w:b/>
        </w:rPr>
        <w:t xml:space="preserve"> à la question précédente</w:t>
      </w:r>
      <w:r>
        <w:rPr>
          <w:rFonts w:ascii="Arial" w:hAnsi="Arial" w:cs="Arial"/>
          <w:b/>
        </w:rPr>
        <w:t xml:space="preserve"> pour 2013 et 2014.</w:t>
      </w:r>
    </w:p>
    <w:p w:rsidR="00DA4258" w:rsidRPr="00DA4258" w:rsidRDefault="00994F70" w:rsidP="00A46A0B">
      <w:pPr>
        <w:pStyle w:val="Paragraphedeliste"/>
        <w:widowControl w:val="0"/>
        <w:numPr>
          <w:ilvl w:val="0"/>
          <w:numId w:val="47"/>
        </w:numPr>
        <w:autoSpaceDE w:val="0"/>
        <w:autoSpaceDN w:val="0"/>
        <w:adjustRightInd w:val="0"/>
        <w:spacing w:before="120" w:after="0" w:line="240" w:lineRule="auto"/>
        <w:ind w:left="426"/>
        <w:contextualSpacing w:val="0"/>
        <w:jc w:val="both"/>
        <w:rPr>
          <w:rFonts w:ascii="Arial" w:hAnsi="Arial" w:cs="Arial"/>
          <w:b/>
        </w:rPr>
      </w:pPr>
      <w:r>
        <w:rPr>
          <w:rFonts w:ascii="Arial" w:hAnsi="Arial" w:cs="Arial"/>
          <w:b/>
        </w:rPr>
        <w:t>Commentez l’évolution de la si</w:t>
      </w:r>
      <w:r w:rsidR="009C53E1">
        <w:rPr>
          <w:rFonts w:ascii="Arial" w:hAnsi="Arial" w:cs="Arial"/>
          <w:b/>
        </w:rPr>
        <w:t>tuation financière entre</w:t>
      </w:r>
      <w:r>
        <w:rPr>
          <w:rFonts w:ascii="Arial" w:hAnsi="Arial" w:cs="Arial"/>
          <w:b/>
        </w:rPr>
        <w:t xml:space="preserve"> 2013 et 2014</w:t>
      </w:r>
      <w:r w:rsidR="00DA4258" w:rsidRPr="00DA4258">
        <w:rPr>
          <w:rFonts w:ascii="Arial" w:hAnsi="Arial" w:cs="Arial"/>
          <w:b/>
        </w:rPr>
        <w:t>.</w:t>
      </w:r>
    </w:p>
    <w:p w:rsidR="009C53E1" w:rsidRDefault="009C53E1" w:rsidP="00A46A0B">
      <w:pPr>
        <w:pStyle w:val="Paragraphedeliste"/>
        <w:widowControl w:val="0"/>
        <w:numPr>
          <w:ilvl w:val="0"/>
          <w:numId w:val="47"/>
        </w:numPr>
        <w:autoSpaceDE w:val="0"/>
        <w:autoSpaceDN w:val="0"/>
        <w:adjustRightInd w:val="0"/>
        <w:spacing w:before="120" w:after="0" w:line="240" w:lineRule="auto"/>
        <w:ind w:left="426"/>
        <w:contextualSpacing w:val="0"/>
        <w:jc w:val="both"/>
        <w:rPr>
          <w:rFonts w:ascii="Arial" w:hAnsi="Arial" w:cs="Arial"/>
          <w:b/>
        </w:rPr>
      </w:pPr>
      <w:r>
        <w:rPr>
          <w:rFonts w:ascii="Arial" w:hAnsi="Arial" w:cs="Arial"/>
          <w:b/>
        </w:rPr>
        <w:t>Formuler des recommandations aux dirigeants pour une amélioration de la structure financière.</w:t>
      </w:r>
    </w:p>
    <w:p w:rsidR="00E13613" w:rsidRDefault="00E13613" w:rsidP="00A46A0B">
      <w:pPr>
        <w:pStyle w:val="Paragraphedeliste"/>
        <w:widowControl w:val="0"/>
        <w:numPr>
          <w:ilvl w:val="0"/>
          <w:numId w:val="47"/>
        </w:numPr>
        <w:autoSpaceDE w:val="0"/>
        <w:autoSpaceDN w:val="0"/>
        <w:adjustRightInd w:val="0"/>
        <w:spacing w:before="120" w:after="0" w:line="240" w:lineRule="auto"/>
        <w:ind w:left="426"/>
        <w:contextualSpacing w:val="0"/>
        <w:jc w:val="both"/>
        <w:rPr>
          <w:rFonts w:ascii="Arial" w:hAnsi="Arial" w:cs="Arial"/>
          <w:b/>
        </w:rPr>
      </w:pPr>
      <w:r>
        <w:rPr>
          <w:rFonts w:ascii="Arial" w:hAnsi="Arial" w:cs="Arial"/>
          <w:b/>
        </w:rPr>
        <w:t>Les dirigeants souhaiteraient financer la réorganisation de la production par emprunt. Préciser quel serait alors l’impact d’une telle décision sur l’équilibre financier de l’entreprise ?</w:t>
      </w:r>
    </w:p>
    <w:p w:rsidR="00DA4258" w:rsidRDefault="005444DC" w:rsidP="00E20860">
      <w:pPr>
        <w:pStyle w:val="Titre3"/>
        <w:spacing w:before="480" w:after="360"/>
        <w:ind w:left="0"/>
        <w:rPr>
          <w:rFonts w:ascii="Arial" w:hAnsi="Arial" w:cs="Arial"/>
          <w:color w:val="auto"/>
          <w:sz w:val="24"/>
          <w:szCs w:val="24"/>
        </w:rPr>
      </w:pPr>
      <w:r w:rsidRPr="00E20860">
        <w:rPr>
          <w:rFonts w:ascii="Arial" w:hAnsi="Arial" w:cs="Arial"/>
          <w:color w:val="auto"/>
          <w:sz w:val="24"/>
          <w:szCs w:val="24"/>
        </w:rPr>
        <w:t xml:space="preserve">B – </w:t>
      </w:r>
      <w:r w:rsidR="00DA4258" w:rsidRPr="00E20860">
        <w:rPr>
          <w:rFonts w:ascii="Arial" w:hAnsi="Arial" w:cs="Arial"/>
          <w:color w:val="auto"/>
          <w:sz w:val="24"/>
          <w:szCs w:val="24"/>
        </w:rPr>
        <w:t>Analyse de la rentabilité</w:t>
      </w:r>
    </w:p>
    <w:p w:rsidR="00897180" w:rsidRDefault="00897180" w:rsidP="00992FA0">
      <w:pPr>
        <w:jc w:val="both"/>
        <w:rPr>
          <w:rFonts w:ascii="Arial" w:hAnsi="Arial" w:cs="Arial"/>
          <w:sz w:val="22"/>
        </w:rPr>
      </w:pPr>
      <w:r w:rsidRPr="00897180">
        <w:rPr>
          <w:rFonts w:ascii="Arial" w:hAnsi="Arial" w:cs="Arial"/>
          <w:sz w:val="22"/>
        </w:rPr>
        <w:t xml:space="preserve">Le financement </w:t>
      </w:r>
      <w:r>
        <w:rPr>
          <w:rFonts w:ascii="Arial" w:hAnsi="Arial" w:cs="Arial"/>
          <w:sz w:val="22"/>
        </w:rPr>
        <w:t xml:space="preserve">des nouveaux investissements </w:t>
      </w:r>
      <w:r w:rsidRPr="00897180">
        <w:rPr>
          <w:rFonts w:ascii="Arial" w:hAnsi="Arial" w:cs="Arial"/>
          <w:sz w:val="22"/>
        </w:rPr>
        <w:t>par</w:t>
      </w:r>
      <w:r>
        <w:rPr>
          <w:rFonts w:ascii="Arial" w:hAnsi="Arial" w:cs="Arial"/>
          <w:sz w:val="22"/>
        </w:rPr>
        <w:t xml:space="preserve"> emprunt est la solution privilégiée par les dirigeants</w:t>
      </w:r>
      <w:r w:rsidR="00992FA0">
        <w:rPr>
          <w:rFonts w:ascii="Arial" w:hAnsi="Arial" w:cs="Arial"/>
          <w:sz w:val="22"/>
        </w:rPr>
        <w:t>.</w:t>
      </w:r>
    </w:p>
    <w:p w:rsidR="00897180" w:rsidRPr="00897180" w:rsidRDefault="00992FA0" w:rsidP="00992FA0">
      <w:pPr>
        <w:spacing w:before="120"/>
        <w:jc w:val="both"/>
        <w:rPr>
          <w:rFonts w:ascii="Arial" w:hAnsi="Arial" w:cs="Arial"/>
          <w:sz w:val="22"/>
        </w:rPr>
      </w:pPr>
      <w:r>
        <w:rPr>
          <w:rFonts w:ascii="Arial" w:hAnsi="Arial" w:cs="Arial"/>
          <w:sz w:val="22"/>
        </w:rPr>
        <w:t xml:space="preserve">Avant de prendre une décision définitive, ils souhaiteraient étudier l’impact de ce mode de financement sur la rentabilité de l’entreprise et vérifier s’il répond aux attentes des différentes parties prenantes. </w:t>
      </w:r>
    </w:p>
    <w:p w:rsidR="004E0C50" w:rsidRPr="000F22F1" w:rsidRDefault="00E13613" w:rsidP="00992FA0">
      <w:pPr>
        <w:spacing w:before="120"/>
        <w:jc w:val="both"/>
        <w:rPr>
          <w:rFonts w:ascii="Arial" w:hAnsi="Arial" w:cs="Arial"/>
          <w:sz w:val="22"/>
        </w:rPr>
      </w:pPr>
      <w:r>
        <w:rPr>
          <w:rFonts w:ascii="Arial" w:hAnsi="Arial" w:cs="Arial"/>
          <w:sz w:val="22"/>
        </w:rPr>
        <w:t>Vous disposez de l’annexe</w:t>
      </w:r>
      <w:r w:rsidR="008236C2">
        <w:rPr>
          <w:rFonts w:ascii="Arial" w:hAnsi="Arial" w:cs="Arial"/>
          <w:sz w:val="22"/>
        </w:rPr>
        <w:t xml:space="preserve"> 9</w:t>
      </w:r>
      <w:r w:rsidR="006E65AC" w:rsidRPr="000F22F1">
        <w:rPr>
          <w:rFonts w:ascii="Arial" w:hAnsi="Arial" w:cs="Arial"/>
          <w:sz w:val="22"/>
        </w:rPr>
        <w:t xml:space="preserve"> pour traiter ce dossier.</w:t>
      </w:r>
    </w:p>
    <w:p w:rsidR="00F95D0C" w:rsidRPr="00DE6771" w:rsidRDefault="008513C2" w:rsidP="00E20860">
      <w:pPr>
        <w:pStyle w:val="Titre4"/>
        <w:spacing w:before="480" w:after="240"/>
        <w:ind w:right="23"/>
        <w:rPr>
          <w:rFonts w:ascii="Arial" w:hAnsi="Arial" w:cs="Arial"/>
          <w:color w:val="auto"/>
          <w:sz w:val="22"/>
          <w:szCs w:val="22"/>
        </w:rPr>
      </w:pPr>
      <w:r w:rsidRPr="00DE6771">
        <w:rPr>
          <w:rFonts w:ascii="Arial" w:hAnsi="Arial" w:cs="Arial"/>
          <w:color w:val="auto"/>
          <w:sz w:val="22"/>
          <w:szCs w:val="22"/>
        </w:rPr>
        <w:t>Travail à faire</w:t>
      </w:r>
    </w:p>
    <w:p w:rsidR="004A7289" w:rsidRDefault="006E65AC" w:rsidP="00A46A0B">
      <w:pPr>
        <w:pStyle w:val="Paragraphedeliste"/>
        <w:widowControl w:val="0"/>
        <w:numPr>
          <w:ilvl w:val="0"/>
          <w:numId w:val="48"/>
        </w:numPr>
        <w:autoSpaceDE w:val="0"/>
        <w:autoSpaceDN w:val="0"/>
        <w:adjustRightInd w:val="0"/>
        <w:spacing w:before="120" w:after="0" w:line="240" w:lineRule="auto"/>
        <w:ind w:left="426" w:hanging="426"/>
        <w:contextualSpacing w:val="0"/>
        <w:jc w:val="both"/>
        <w:rPr>
          <w:rFonts w:ascii="Arial" w:hAnsi="Arial" w:cs="Arial"/>
          <w:b/>
        </w:rPr>
      </w:pPr>
      <w:r>
        <w:rPr>
          <w:rFonts w:ascii="Arial" w:hAnsi="Arial" w:cs="Arial"/>
          <w:b/>
        </w:rPr>
        <w:t xml:space="preserve">Calculez les rentabilités économique et financière pour 2014. </w:t>
      </w:r>
    </w:p>
    <w:p w:rsidR="00DA4258" w:rsidRPr="00DA4258" w:rsidRDefault="004A7289" w:rsidP="00A46A0B">
      <w:pPr>
        <w:pStyle w:val="Paragraphedeliste"/>
        <w:widowControl w:val="0"/>
        <w:numPr>
          <w:ilvl w:val="0"/>
          <w:numId w:val="48"/>
        </w:numPr>
        <w:autoSpaceDE w:val="0"/>
        <w:autoSpaceDN w:val="0"/>
        <w:adjustRightInd w:val="0"/>
        <w:spacing w:before="120" w:after="0" w:line="240" w:lineRule="auto"/>
        <w:ind w:left="426" w:hanging="426"/>
        <w:contextualSpacing w:val="0"/>
        <w:jc w:val="both"/>
        <w:rPr>
          <w:rFonts w:ascii="Arial" w:hAnsi="Arial" w:cs="Arial"/>
          <w:b/>
        </w:rPr>
      </w:pPr>
      <w:r>
        <w:rPr>
          <w:rFonts w:ascii="Arial" w:hAnsi="Arial" w:cs="Arial"/>
          <w:b/>
        </w:rPr>
        <w:t>Les dirigeants affirment que</w:t>
      </w:r>
      <w:r w:rsidR="00126B0B">
        <w:rPr>
          <w:rFonts w:ascii="Arial" w:hAnsi="Arial" w:cs="Arial"/>
          <w:b/>
        </w:rPr>
        <w:t>, contrairement à 2013,</w:t>
      </w:r>
      <w:r>
        <w:rPr>
          <w:rFonts w:ascii="Arial" w:hAnsi="Arial" w:cs="Arial"/>
          <w:b/>
        </w:rPr>
        <w:t xml:space="preserve"> le financement par emprunt réalisé en 2014 a été favorable à la rentabilité financière de l’entreprise.</w:t>
      </w:r>
      <w:r w:rsidR="00126B0B">
        <w:rPr>
          <w:rFonts w:ascii="Arial" w:hAnsi="Arial" w:cs="Arial"/>
          <w:b/>
        </w:rPr>
        <w:t xml:space="preserve"> Justifier cette affirmation. </w:t>
      </w:r>
      <w:r>
        <w:rPr>
          <w:rFonts w:ascii="Arial" w:hAnsi="Arial" w:cs="Arial"/>
          <w:b/>
        </w:rPr>
        <w:t xml:space="preserve"> </w:t>
      </w:r>
    </w:p>
    <w:p w:rsidR="00DA4258" w:rsidRPr="00DA4258" w:rsidRDefault="00B44C23" w:rsidP="00A46A0B">
      <w:pPr>
        <w:pStyle w:val="Paragraphedeliste"/>
        <w:widowControl w:val="0"/>
        <w:numPr>
          <w:ilvl w:val="0"/>
          <w:numId w:val="48"/>
        </w:numPr>
        <w:autoSpaceDE w:val="0"/>
        <w:autoSpaceDN w:val="0"/>
        <w:adjustRightInd w:val="0"/>
        <w:spacing w:before="120" w:after="0" w:line="240" w:lineRule="auto"/>
        <w:ind w:left="426" w:hanging="426"/>
        <w:contextualSpacing w:val="0"/>
        <w:jc w:val="both"/>
        <w:rPr>
          <w:rFonts w:ascii="Arial" w:hAnsi="Arial" w:cs="Arial"/>
          <w:b/>
        </w:rPr>
      </w:pPr>
      <w:r>
        <w:rPr>
          <w:rFonts w:ascii="Arial" w:hAnsi="Arial" w:cs="Arial"/>
          <w:b/>
        </w:rPr>
        <w:t xml:space="preserve">Préciser les parties prenantes </w:t>
      </w:r>
      <w:r w:rsidR="00D87E86">
        <w:rPr>
          <w:rFonts w:ascii="Arial" w:hAnsi="Arial" w:cs="Arial"/>
          <w:b/>
        </w:rPr>
        <w:t xml:space="preserve">de la </w:t>
      </w:r>
      <w:r w:rsidR="00B80FF1">
        <w:rPr>
          <w:rFonts w:ascii="Arial" w:hAnsi="Arial" w:cs="Arial"/>
          <w:b/>
        </w:rPr>
        <w:t>SA PRÉVAL</w:t>
      </w:r>
      <w:r w:rsidR="00992FA0">
        <w:rPr>
          <w:rFonts w:ascii="Arial" w:hAnsi="Arial" w:cs="Arial"/>
          <w:b/>
        </w:rPr>
        <w:t xml:space="preserve"> </w:t>
      </w:r>
      <w:r>
        <w:rPr>
          <w:rFonts w:ascii="Arial" w:hAnsi="Arial" w:cs="Arial"/>
          <w:b/>
        </w:rPr>
        <w:t>concernées par la décision d’emprunt</w:t>
      </w:r>
      <w:r w:rsidR="000A4343">
        <w:rPr>
          <w:rFonts w:ascii="Arial" w:hAnsi="Arial" w:cs="Arial"/>
          <w:b/>
        </w:rPr>
        <w:t>er</w:t>
      </w:r>
      <w:r>
        <w:rPr>
          <w:rFonts w:ascii="Arial" w:hAnsi="Arial" w:cs="Arial"/>
          <w:b/>
        </w:rPr>
        <w:t xml:space="preserve"> et pour chacune d’elle les critères auxquels elles seront attentives </w:t>
      </w:r>
      <w:r w:rsidR="00DA4258" w:rsidRPr="00DA4258">
        <w:rPr>
          <w:rFonts w:ascii="Arial" w:hAnsi="Arial" w:cs="Arial"/>
          <w:b/>
        </w:rPr>
        <w:t>?</w:t>
      </w:r>
    </w:p>
    <w:p w:rsidR="00757AB5" w:rsidRPr="008F5F6F" w:rsidRDefault="00E13613" w:rsidP="008F5F6F">
      <w:pPr>
        <w:pStyle w:val="Titre2"/>
        <w:pBdr>
          <w:top w:val="single" w:sz="4" w:space="6" w:color="auto"/>
          <w:left w:val="single" w:sz="4" w:space="4" w:color="auto"/>
          <w:bottom w:val="single" w:sz="4" w:space="6" w:color="auto"/>
          <w:right w:val="single" w:sz="4" w:space="4" w:color="auto"/>
        </w:pBdr>
        <w:spacing w:before="600" w:after="360"/>
        <w:rPr>
          <w:rFonts w:ascii="Arial" w:hAnsi="Arial" w:cs="Arial"/>
          <w:color w:val="auto"/>
          <w:szCs w:val="28"/>
        </w:rPr>
      </w:pPr>
      <w:r>
        <w:rPr>
          <w:rFonts w:ascii="Arial" w:hAnsi="Arial" w:cs="Arial"/>
          <w:b w:val="0"/>
          <w:szCs w:val="28"/>
        </w:rPr>
        <w:br w:type="page"/>
      </w:r>
      <w:r w:rsidR="008930D3" w:rsidRPr="008F5F6F">
        <w:rPr>
          <w:rFonts w:ascii="Arial" w:hAnsi="Arial" w:cs="Arial"/>
          <w:color w:val="auto"/>
          <w:szCs w:val="28"/>
        </w:rPr>
        <w:lastRenderedPageBreak/>
        <w:t>DEUXI</w:t>
      </w:r>
      <w:r w:rsidR="008856BA" w:rsidRPr="008F5F6F">
        <w:rPr>
          <w:rFonts w:ascii="Arial" w:hAnsi="Arial" w:cs="Arial"/>
          <w:color w:val="auto"/>
          <w:szCs w:val="28"/>
        </w:rPr>
        <w:t>È</w:t>
      </w:r>
      <w:r w:rsidR="008930D3" w:rsidRPr="008F5F6F">
        <w:rPr>
          <w:rFonts w:ascii="Arial" w:hAnsi="Arial" w:cs="Arial"/>
          <w:color w:val="auto"/>
          <w:szCs w:val="28"/>
        </w:rPr>
        <w:t>ME PARTIE</w:t>
      </w:r>
    </w:p>
    <w:p w:rsidR="00B80FF1" w:rsidRDefault="00B80FF1" w:rsidP="00D87E86">
      <w:pPr>
        <w:pStyle w:val="Titre4"/>
        <w:spacing w:before="120"/>
        <w:jc w:val="both"/>
        <w:rPr>
          <w:rFonts w:ascii="Arial" w:hAnsi="Arial" w:cs="Arial"/>
          <w:b w:val="0"/>
          <w:u w:val="none"/>
        </w:rPr>
      </w:pPr>
    </w:p>
    <w:p w:rsidR="009F64EE" w:rsidRPr="00B80FF1" w:rsidRDefault="00E44FB4" w:rsidP="00D87E86">
      <w:pPr>
        <w:pStyle w:val="Titre4"/>
        <w:spacing w:before="120"/>
        <w:jc w:val="both"/>
        <w:rPr>
          <w:rFonts w:ascii="Arial" w:hAnsi="Arial" w:cs="Arial"/>
          <w:b w:val="0"/>
          <w:sz w:val="22"/>
          <w:szCs w:val="22"/>
          <w:u w:val="none"/>
        </w:rPr>
      </w:pPr>
      <w:r w:rsidRPr="00B80FF1">
        <w:rPr>
          <w:rFonts w:ascii="Arial" w:hAnsi="Arial" w:cs="Arial"/>
          <w:b w:val="0"/>
          <w:sz w:val="22"/>
          <w:szCs w:val="22"/>
          <w:u w:val="none"/>
        </w:rPr>
        <w:t>L’évolu</w:t>
      </w:r>
      <w:r w:rsidR="00FD29D6" w:rsidRPr="00B80FF1">
        <w:rPr>
          <w:rFonts w:ascii="Arial" w:hAnsi="Arial" w:cs="Arial"/>
          <w:b w:val="0"/>
          <w:sz w:val="22"/>
          <w:szCs w:val="22"/>
          <w:u w:val="none"/>
        </w:rPr>
        <w:t xml:space="preserve">tion </w:t>
      </w:r>
      <w:r w:rsidRPr="00B80FF1">
        <w:rPr>
          <w:rFonts w:ascii="Arial" w:hAnsi="Arial" w:cs="Arial"/>
          <w:b w:val="0"/>
          <w:sz w:val="22"/>
          <w:szCs w:val="22"/>
          <w:u w:val="none"/>
        </w:rPr>
        <w:t>de l’environnement et la</w:t>
      </w:r>
      <w:r w:rsidR="00FD29D6" w:rsidRPr="00B80FF1">
        <w:rPr>
          <w:rFonts w:ascii="Arial" w:hAnsi="Arial" w:cs="Arial"/>
          <w:b w:val="0"/>
          <w:sz w:val="22"/>
          <w:szCs w:val="22"/>
          <w:u w:val="none"/>
        </w:rPr>
        <w:t xml:space="preserve"> recherche</w:t>
      </w:r>
      <w:r w:rsidRPr="00B80FF1">
        <w:rPr>
          <w:rFonts w:ascii="Arial" w:hAnsi="Arial" w:cs="Arial"/>
          <w:b w:val="0"/>
          <w:sz w:val="22"/>
          <w:szCs w:val="22"/>
          <w:u w:val="none"/>
        </w:rPr>
        <w:t xml:space="preserve"> de croissance conduisent les </w:t>
      </w:r>
      <w:r w:rsidR="00A74D17" w:rsidRPr="00B80FF1">
        <w:rPr>
          <w:rFonts w:ascii="Arial" w:hAnsi="Arial" w:cs="Arial"/>
          <w:b w:val="0"/>
          <w:sz w:val="22"/>
          <w:szCs w:val="22"/>
          <w:u w:val="none"/>
        </w:rPr>
        <w:t>dirigeants comme M</w:t>
      </w:r>
      <w:r w:rsidR="00F91D4D" w:rsidRPr="00B80FF1">
        <w:rPr>
          <w:rFonts w:ascii="Arial" w:hAnsi="Arial" w:cs="Arial"/>
          <w:b w:val="0"/>
          <w:sz w:val="22"/>
          <w:szCs w:val="22"/>
          <w:u w:val="none"/>
        </w:rPr>
        <w:t xml:space="preserve">rs Duval et Beaupré </w:t>
      </w:r>
      <w:r w:rsidRPr="00B80FF1">
        <w:rPr>
          <w:rFonts w:ascii="Arial" w:hAnsi="Arial" w:cs="Arial"/>
          <w:b w:val="0"/>
          <w:sz w:val="22"/>
          <w:szCs w:val="22"/>
          <w:u w:val="none"/>
        </w:rPr>
        <w:t>à</w:t>
      </w:r>
      <w:r w:rsidR="00F91D4D" w:rsidRPr="00B80FF1">
        <w:rPr>
          <w:rFonts w:ascii="Arial" w:hAnsi="Arial" w:cs="Arial"/>
          <w:b w:val="0"/>
          <w:sz w:val="22"/>
          <w:szCs w:val="22"/>
          <w:u w:val="none"/>
        </w:rPr>
        <w:t xml:space="preserve"> prend</w:t>
      </w:r>
      <w:r w:rsidR="006F08B8" w:rsidRPr="00B80FF1">
        <w:rPr>
          <w:rFonts w:ascii="Arial" w:hAnsi="Arial" w:cs="Arial"/>
          <w:b w:val="0"/>
          <w:sz w:val="22"/>
          <w:szCs w:val="22"/>
          <w:u w:val="none"/>
        </w:rPr>
        <w:t>re la décision d’investir et de</w:t>
      </w:r>
      <w:r w:rsidR="00F91D4D" w:rsidRPr="00B80FF1">
        <w:rPr>
          <w:rFonts w:ascii="Arial" w:hAnsi="Arial" w:cs="Arial"/>
          <w:b w:val="0"/>
          <w:sz w:val="22"/>
          <w:szCs w:val="22"/>
          <w:u w:val="none"/>
        </w:rPr>
        <w:t xml:space="preserve"> modifier la structure de leur entreprise</w:t>
      </w:r>
      <w:r w:rsidRPr="00B80FF1">
        <w:rPr>
          <w:rFonts w:ascii="Arial" w:hAnsi="Arial" w:cs="Arial"/>
          <w:b w:val="0"/>
          <w:sz w:val="22"/>
          <w:szCs w:val="22"/>
          <w:u w:val="none"/>
        </w:rPr>
        <w:t>.</w:t>
      </w:r>
      <w:r w:rsidR="009F64EE" w:rsidRPr="00B80FF1">
        <w:rPr>
          <w:rFonts w:ascii="Arial" w:hAnsi="Arial" w:cs="Arial"/>
          <w:b w:val="0"/>
          <w:sz w:val="22"/>
          <w:szCs w:val="22"/>
          <w:u w:val="none"/>
        </w:rPr>
        <w:t xml:space="preserve"> Ces modifications sont </w:t>
      </w:r>
      <w:r w:rsidR="00F91D4D" w:rsidRPr="00B80FF1">
        <w:rPr>
          <w:rFonts w:ascii="Arial" w:hAnsi="Arial" w:cs="Arial"/>
          <w:b w:val="0"/>
          <w:sz w:val="22"/>
          <w:szCs w:val="22"/>
          <w:u w:val="none"/>
        </w:rPr>
        <w:t xml:space="preserve">également parfois </w:t>
      </w:r>
      <w:r w:rsidR="009F64EE" w:rsidRPr="00B80FF1">
        <w:rPr>
          <w:rFonts w:ascii="Arial" w:hAnsi="Arial" w:cs="Arial"/>
          <w:b w:val="0"/>
          <w:sz w:val="22"/>
          <w:szCs w:val="22"/>
          <w:u w:val="none"/>
        </w:rPr>
        <w:t>nécessaires pour faire face à la concurrence nationale et internationale.</w:t>
      </w:r>
    </w:p>
    <w:p w:rsidR="00FD29D6" w:rsidRPr="00B80FF1" w:rsidRDefault="009F64EE" w:rsidP="00D87E86">
      <w:pPr>
        <w:pStyle w:val="Titre4"/>
        <w:spacing w:before="120"/>
        <w:jc w:val="both"/>
        <w:rPr>
          <w:rFonts w:ascii="Arial" w:hAnsi="Arial" w:cs="Arial"/>
          <w:b w:val="0"/>
          <w:sz w:val="22"/>
          <w:szCs w:val="22"/>
          <w:u w:val="none"/>
        </w:rPr>
      </w:pPr>
      <w:r w:rsidRPr="00B80FF1">
        <w:rPr>
          <w:rFonts w:ascii="Arial" w:hAnsi="Arial" w:cs="Arial"/>
          <w:b w:val="0"/>
          <w:sz w:val="22"/>
          <w:szCs w:val="22"/>
          <w:u w:val="none"/>
        </w:rPr>
        <w:t>Les dirigeants se trouvent confrontés à diverses situations d’investissement</w:t>
      </w:r>
      <w:r w:rsidR="0046380B" w:rsidRPr="00B80FF1">
        <w:rPr>
          <w:rFonts w:ascii="Arial" w:hAnsi="Arial" w:cs="Arial"/>
          <w:b w:val="0"/>
          <w:sz w:val="22"/>
          <w:szCs w:val="22"/>
          <w:u w:val="none"/>
        </w:rPr>
        <w:t xml:space="preserve"> </w:t>
      </w:r>
      <w:r w:rsidRPr="00B80FF1">
        <w:rPr>
          <w:rFonts w:ascii="Arial" w:hAnsi="Arial" w:cs="Arial"/>
          <w:b w:val="0"/>
          <w:sz w:val="22"/>
          <w:szCs w:val="22"/>
          <w:u w:val="none"/>
        </w:rPr>
        <w:t>(remplacement de machines obsolètes, acquisition de nouvelles machines pour accroître ou diversifier la production</w:t>
      </w:r>
      <w:r w:rsidR="005739CC" w:rsidRPr="00B80FF1">
        <w:rPr>
          <w:rFonts w:ascii="Arial" w:hAnsi="Arial" w:cs="Arial"/>
          <w:b w:val="0"/>
          <w:sz w:val="22"/>
          <w:szCs w:val="22"/>
          <w:u w:val="none"/>
        </w:rPr>
        <w:t>, augmenter la productivité...</w:t>
      </w:r>
      <w:r w:rsidRPr="00B80FF1">
        <w:rPr>
          <w:rFonts w:ascii="Arial" w:hAnsi="Arial" w:cs="Arial"/>
          <w:b w:val="0"/>
          <w:sz w:val="22"/>
          <w:szCs w:val="22"/>
          <w:u w:val="none"/>
        </w:rPr>
        <w:t>) et doivent faire des choix sur les moyens de les financer.</w:t>
      </w:r>
      <w:r w:rsidR="00996B12" w:rsidRPr="00B80FF1">
        <w:rPr>
          <w:rFonts w:ascii="Arial" w:hAnsi="Arial" w:cs="Arial"/>
          <w:b w:val="0"/>
          <w:sz w:val="22"/>
          <w:szCs w:val="22"/>
          <w:u w:val="none"/>
        </w:rPr>
        <w:t xml:space="preserve"> </w:t>
      </w:r>
    </w:p>
    <w:p w:rsidR="006F08B8" w:rsidRPr="00B80FF1" w:rsidRDefault="0046380B" w:rsidP="00D87E86">
      <w:pPr>
        <w:pStyle w:val="Titre4"/>
        <w:spacing w:before="120"/>
        <w:jc w:val="both"/>
        <w:rPr>
          <w:rFonts w:ascii="Arial" w:hAnsi="Arial" w:cs="Arial"/>
          <w:sz w:val="22"/>
          <w:szCs w:val="22"/>
        </w:rPr>
      </w:pPr>
      <w:r w:rsidRPr="00B80FF1">
        <w:rPr>
          <w:rFonts w:ascii="Arial" w:hAnsi="Arial" w:cs="Arial"/>
          <w:b w:val="0"/>
          <w:sz w:val="22"/>
          <w:szCs w:val="22"/>
          <w:u w:val="none"/>
        </w:rPr>
        <w:t>L’i</w:t>
      </w:r>
      <w:r w:rsidR="00FD29D6" w:rsidRPr="00B80FF1">
        <w:rPr>
          <w:rFonts w:ascii="Arial" w:hAnsi="Arial" w:cs="Arial"/>
          <w:b w:val="0"/>
          <w:sz w:val="22"/>
          <w:szCs w:val="22"/>
          <w:u w:val="none"/>
        </w:rPr>
        <w:t>nvestissement engage l’entreprise à long terme</w:t>
      </w:r>
      <w:r w:rsidR="00996B12" w:rsidRPr="00B80FF1">
        <w:rPr>
          <w:rFonts w:ascii="Arial" w:hAnsi="Arial" w:cs="Arial"/>
          <w:b w:val="0"/>
          <w:sz w:val="22"/>
          <w:szCs w:val="22"/>
          <w:u w:val="none"/>
        </w:rPr>
        <w:t>, il doit répondre aux besoins propres à chaque nature d’activité et</w:t>
      </w:r>
      <w:r w:rsidR="00FD29D6" w:rsidRPr="00B80FF1">
        <w:rPr>
          <w:rFonts w:ascii="Arial" w:hAnsi="Arial" w:cs="Arial"/>
          <w:b w:val="0"/>
          <w:sz w:val="22"/>
          <w:szCs w:val="22"/>
          <w:u w:val="none"/>
        </w:rPr>
        <w:t xml:space="preserve"> </w:t>
      </w:r>
      <w:r w:rsidR="00996B12" w:rsidRPr="00B80FF1">
        <w:rPr>
          <w:rFonts w:ascii="Arial" w:hAnsi="Arial" w:cs="Arial"/>
          <w:b w:val="0"/>
          <w:sz w:val="22"/>
          <w:szCs w:val="22"/>
          <w:u w:val="none"/>
        </w:rPr>
        <w:t xml:space="preserve">nécessite une profonde réflexion en amont notamment pour tenir compte des attentes des parties prenantes. </w:t>
      </w:r>
      <w:r w:rsidRPr="00B80FF1">
        <w:rPr>
          <w:rFonts w:ascii="Arial" w:hAnsi="Arial" w:cs="Arial"/>
          <w:b w:val="0"/>
          <w:sz w:val="22"/>
          <w:szCs w:val="22"/>
          <w:u w:val="none"/>
        </w:rPr>
        <w:t xml:space="preserve"> </w:t>
      </w:r>
    </w:p>
    <w:p w:rsidR="007F0702" w:rsidRPr="00B80FF1" w:rsidRDefault="007F0702" w:rsidP="00E20860">
      <w:pPr>
        <w:pStyle w:val="Titre4"/>
        <w:spacing w:before="480" w:after="240"/>
        <w:ind w:right="23"/>
        <w:rPr>
          <w:rFonts w:ascii="Arial" w:hAnsi="Arial" w:cs="Arial"/>
          <w:color w:val="auto"/>
          <w:sz w:val="22"/>
          <w:szCs w:val="22"/>
        </w:rPr>
      </w:pPr>
      <w:r w:rsidRPr="00B80FF1">
        <w:rPr>
          <w:rFonts w:ascii="Arial" w:hAnsi="Arial" w:cs="Arial"/>
          <w:color w:val="auto"/>
          <w:sz w:val="22"/>
          <w:szCs w:val="22"/>
        </w:rPr>
        <w:t>Travail à faire</w:t>
      </w:r>
    </w:p>
    <w:p w:rsidR="00512BA7" w:rsidRPr="00B80FF1" w:rsidRDefault="00512BA7" w:rsidP="00512BA7">
      <w:pPr>
        <w:jc w:val="both"/>
        <w:rPr>
          <w:rFonts w:ascii="Arial" w:hAnsi="Arial" w:cs="Arial"/>
          <w:b/>
          <w:sz w:val="22"/>
          <w:szCs w:val="22"/>
        </w:rPr>
      </w:pPr>
      <w:r w:rsidRPr="00B80FF1">
        <w:rPr>
          <w:rFonts w:ascii="Arial" w:hAnsi="Arial" w:cs="Arial"/>
          <w:b/>
          <w:sz w:val="22"/>
          <w:szCs w:val="22"/>
        </w:rPr>
        <w:t>En une à deux pages, à partir de vos connaissances et en vous appuyant sur diverses situations de gestion dont celle présentée dans la première partie, répondre de façon cohérente et argumentée à la question suivante :</w:t>
      </w:r>
    </w:p>
    <w:p w:rsidR="0025580E" w:rsidRPr="00B80FF1" w:rsidRDefault="0025580E" w:rsidP="00C24518">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A46A0B" w:rsidRPr="00B80FF1" w:rsidRDefault="00E44FB4" w:rsidP="00C24518">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r w:rsidRPr="00B80FF1">
        <w:rPr>
          <w:rFonts w:ascii="Arial" w:hAnsi="Arial" w:cs="Arial"/>
          <w:b/>
          <w:sz w:val="22"/>
          <w:szCs w:val="22"/>
        </w:rPr>
        <w:t>L’investissement et son financement sont-ils toujours garants de l’amélioration de la performance ?</w:t>
      </w:r>
    </w:p>
    <w:p w:rsidR="00A46A0B" w:rsidRPr="00B80FF1" w:rsidRDefault="00A46A0B" w:rsidP="00C24518">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1E7268" w:rsidRPr="005C3F53" w:rsidRDefault="005739CC" w:rsidP="00790C9C">
      <w:pPr>
        <w:spacing w:before="480" w:after="240"/>
        <w:jc w:val="center"/>
        <w:rPr>
          <w:rFonts w:ascii="Arial" w:hAnsi="Arial" w:cs="Arial"/>
          <w:b/>
          <w:sz w:val="24"/>
          <w:szCs w:val="24"/>
        </w:rPr>
      </w:pPr>
      <w:r>
        <w:rPr>
          <w:rFonts w:ascii="Arial" w:hAnsi="Arial" w:cs="Arial"/>
          <w:b/>
          <w:sz w:val="24"/>
          <w:szCs w:val="24"/>
        </w:rPr>
        <w:br w:type="page"/>
      </w:r>
      <w:r w:rsidR="00DB3FE7" w:rsidRPr="005C3F53">
        <w:rPr>
          <w:rFonts w:ascii="Arial" w:hAnsi="Arial" w:cs="Arial"/>
          <w:b/>
          <w:sz w:val="24"/>
          <w:szCs w:val="24"/>
        </w:rPr>
        <w:lastRenderedPageBreak/>
        <w:t xml:space="preserve">ANNEXE 1 – </w:t>
      </w:r>
      <w:r w:rsidR="00A34A9A" w:rsidRPr="007A0BA9">
        <w:rPr>
          <w:rFonts w:ascii="Arial" w:hAnsi="Arial" w:cs="Arial"/>
          <w:b/>
          <w:spacing w:val="-1"/>
          <w:sz w:val="22"/>
          <w:szCs w:val="22"/>
        </w:rPr>
        <w:t>Facture V258</w:t>
      </w:r>
    </w:p>
    <w:tbl>
      <w:tblPr>
        <w:tblW w:w="7507" w:type="dxa"/>
        <w:jc w:val="center"/>
        <w:tblCellMar>
          <w:left w:w="70" w:type="dxa"/>
          <w:right w:w="70" w:type="dxa"/>
        </w:tblCellMar>
        <w:tblLook w:val="04A0" w:firstRow="1" w:lastRow="0" w:firstColumn="1" w:lastColumn="0" w:noHBand="0" w:noVBand="1"/>
      </w:tblPr>
      <w:tblGrid>
        <w:gridCol w:w="2404"/>
        <w:gridCol w:w="1653"/>
        <w:gridCol w:w="1168"/>
        <w:gridCol w:w="806"/>
        <w:gridCol w:w="1476"/>
      </w:tblGrid>
      <w:tr w:rsidR="001D4217" w:rsidRPr="001D4217" w:rsidTr="001D4217">
        <w:trPr>
          <w:trHeight w:val="228"/>
          <w:jc w:val="center"/>
        </w:trPr>
        <w:tc>
          <w:tcPr>
            <w:tcW w:w="4057" w:type="dxa"/>
            <w:gridSpan w:val="2"/>
            <w:tcBorders>
              <w:top w:val="single" w:sz="4" w:space="0" w:color="auto"/>
              <w:left w:val="single" w:sz="4" w:space="0" w:color="auto"/>
              <w:bottom w:val="nil"/>
              <w:right w:val="nil"/>
            </w:tcBorders>
            <w:shd w:val="clear" w:color="000000" w:fill="FFFFFF"/>
            <w:noWrap/>
            <w:vAlign w:val="bottom"/>
            <w:hideMark/>
          </w:tcPr>
          <w:p w:rsidR="001D4217" w:rsidRPr="001D4217" w:rsidRDefault="00B80FF1" w:rsidP="001D4217">
            <w:pPr>
              <w:rPr>
                <w:rFonts w:ascii="Arial" w:hAnsi="Arial" w:cs="Arial"/>
                <w:b/>
                <w:bCs/>
                <w:i/>
                <w:iCs/>
              </w:rPr>
            </w:pPr>
            <w:r>
              <w:rPr>
                <w:rFonts w:ascii="Arial" w:hAnsi="Arial" w:cs="Arial"/>
                <w:b/>
                <w:bCs/>
                <w:i/>
                <w:iCs/>
              </w:rPr>
              <w:t>SA PRÉ</w:t>
            </w:r>
            <w:r w:rsidR="001D4217" w:rsidRPr="001D4217">
              <w:rPr>
                <w:rFonts w:ascii="Arial" w:hAnsi="Arial" w:cs="Arial"/>
                <w:b/>
                <w:bCs/>
                <w:i/>
                <w:iCs/>
              </w:rPr>
              <w:t>VAL</w:t>
            </w:r>
          </w:p>
        </w:tc>
        <w:tc>
          <w:tcPr>
            <w:tcW w:w="1168" w:type="dxa"/>
            <w:tcBorders>
              <w:top w:val="single" w:sz="4" w:space="0" w:color="auto"/>
              <w:left w:val="nil"/>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805" w:type="dxa"/>
            <w:tcBorders>
              <w:top w:val="single" w:sz="4" w:space="0" w:color="auto"/>
              <w:left w:val="nil"/>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476" w:type="dxa"/>
            <w:tcBorders>
              <w:top w:val="single" w:sz="4" w:space="0" w:color="auto"/>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r>
      <w:tr w:rsidR="001D4217" w:rsidRPr="001D4217" w:rsidTr="001D4217">
        <w:trPr>
          <w:trHeight w:val="228"/>
          <w:jc w:val="center"/>
        </w:trPr>
        <w:tc>
          <w:tcPr>
            <w:tcW w:w="2404" w:type="dxa"/>
            <w:tcBorders>
              <w:top w:val="nil"/>
              <w:left w:val="single" w:sz="4" w:space="0" w:color="auto"/>
              <w:bottom w:val="nil"/>
              <w:right w:val="nil"/>
            </w:tcBorders>
            <w:shd w:val="clear" w:color="auto" w:fill="auto"/>
            <w:noWrap/>
            <w:vAlign w:val="bottom"/>
            <w:hideMark/>
          </w:tcPr>
          <w:p w:rsidR="001D4217" w:rsidRPr="001D4217" w:rsidRDefault="001D4217" w:rsidP="001D4217">
            <w:pPr>
              <w:rPr>
                <w:rFonts w:ascii="Arial" w:hAnsi="Arial" w:cs="Arial"/>
              </w:rPr>
            </w:pPr>
            <w:r w:rsidRPr="001D4217">
              <w:rPr>
                <w:rFonts w:ascii="Arial" w:hAnsi="Arial" w:cs="Arial"/>
              </w:rPr>
              <w:t>ZA de Champgrand</w:t>
            </w:r>
          </w:p>
        </w:tc>
        <w:tc>
          <w:tcPr>
            <w:tcW w:w="1653" w:type="dxa"/>
            <w:tcBorders>
              <w:top w:val="nil"/>
              <w:left w:val="nil"/>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168" w:type="dxa"/>
            <w:tcBorders>
              <w:top w:val="nil"/>
              <w:left w:val="nil"/>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2282" w:type="dxa"/>
            <w:gridSpan w:val="2"/>
            <w:tcBorders>
              <w:top w:val="nil"/>
              <w:left w:val="nil"/>
              <w:bottom w:val="nil"/>
              <w:right w:val="single" w:sz="4" w:space="0" w:color="000000"/>
            </w:tcBorders>
            <w:shd w:val="clear" w:color="000000" w:fill="FFFFFF"/>
            <w:noWrap/>
            <w:vAlign w:val="bottom"/>
            <w:hideMark/>
          </w:tcPr>
          <w:p w:rsidR="001D4217" w:rsidRPr="001D4217" w:rsidRDefault="001D4217" w:rsidP="001D4217">
            <w:pPr>
              <w:rPr>
                <w:rFonts w:ascii="Arial" w:hAnsi="Arial" w:cs="Arial"/>
                <w:b/>
                <w:bCs/>
              </w:rPr>
            </w:pPr>
            <w:r w:rsidRPr="001D4217">
              <w:rPr>
                <w:rFonts w:ascii="Arial" w:hAnsi="Arial" w:cs="Arial"/>
                <w:b/>
                <w:bCs/>
              </w:rPr>
              <w:t>Cycles Alpins</w:t>
            </w:r>
          </w:p>
        </w:tc>
      </w:tr>
      <w:tr w:rsidR="001D4217" w:rsidRPr="001D4217" w:rsidTr="001D4217">
        <w:trPr>
          <w:trHeight w:val="228"/>
          <w:jc w:val="center"/>
        </w:trPr>
        <w:tc>
          <w:tcPr>
            <w:tcW w:w="2404" w:type="dxa"/>
            <w:tcBorders>
              <w:top w:val="nil"/>
              <w:left w:val="single" w:sz="4" w:space="0" w:color="auto"/>
              <w:bottom w:val="nil"/>
              <w:right w:val="nil"/>
            </w:tcBorders>
            <w:shd w:val="clear" w:color="auto" w:fill="auto"/>
            <w:noWrap/>
            <w:vAlign w:val="bottom"/>
            <w:hideMark/>
          </w:tcPr>
          <w:p w:rsidR="001D4217" w:rsidRPr="001D4217" w:rsidRDefault="001D4217" w:rsidP="001D4217">
            <w:pPr>
              <w:rPr>
                <w:rFonts w:ascii="Arial" w:hAnsi="Arial" w:cs="Arial"/>
              </w:rPr>
            </w:pPr>
            <w:r w:rsidRPr="001D4217">
              <w:rPr>
                <w:rFonts w:ascii="Arial" w:hAnsi="Arial" w:cs="Arial"/>
              </w:rPr>
              <w:t>26270 LORIOL-SUR-DROME</w:t>
            </w:r>
          </w:p>
        </w:tc>
        <w:tc>
          <w:tcPr>
            <w:tcW w:w="1653" w:type="dxa"/>
            <w:tcBorders>
              <w:top w:val="nil"/>
              <w:left w:val="nil"/>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168" w:type="dxa"/>
            <w:tcBorders>
              <w:top w:val="nil"/>
              <w:left w:val="nil"/>
              <w:bottom w:val="nil"/>
              <w:right w:val="nil"/>
            </w:tcBorders>
            <w:shd w:val="clear" w:color="000000" w:fill="FFFFFF"/>
            <w:noWrap/>
            <w:vAlign w:val="bottom"/>
            <w:hideMark/>
          </w:tcPr>
          <w:p w:rsidR="001D4217" w:rsidRPr="001D4217" w:rsidRDefault="001D4217" w:rsidP="001D4217">
            <w:pPr>
              <w:rPr>
                <w:rFonts w:ascii="Arial" w:hAnsi="Arial" w:cs="Arial"/>
                <w:b/>
                <w:bCs/>
              </w:rPr>
            </w:pPr>
            <w:r w:rsidRPr="001D4217">
              <w:rPr>
                <w:rFonts w:ascii="Arial" w:hAnsi="Arial" w:cs="Arial"/>
                <w:b/>
                <w:bCs/>
              </w:rPr>
              <w:t> </w:t>
            </w:r>
          </w:p>
        </w:tc>
        <w:tc>
          <w:tcPr>
            <w:tcW w:w="2282" w:type="dxa"/>
            <w:gridSpan w:val="2"/>
            <w:tcBorders>
              <w:top w:val="nil"/>
              <w:left w:val="nil"/>
              <w:bottom w:val="nil"/>
              <w:right w:val="single" w:sz="4" w:space="0" w:color="000000"/>
            </w:tcBorders>
            <w:shd w:val="clear" w:color="000000" w:fill="FFFFFF"/>
            <w:noWrap/>
            <w:vAlign w:val="bottom"/>
            <w:hideMark/>
          </w:tcPr>
          <w:p w:rsidR="001D4217" w:rsidRPr="001D4217" w:rsidRDefault="001D4217" w:rsidP="001D4217">
            <w:pPr>
              <w:rPr>
                <w:rFonts w:ascii="Arial" w:hAnsi="Arial" w:cs="Arial"/>
                <w:b/>
                <w:bCs/>
              </w:rPr>
            </w:pPr>
            <w:r w:rsidRPr="001D4217">
              <w:rPr>
                <w:rFonts w:ascii="Arial" w:hAnsi="Arial" w:cs="Arial"/>
                <w:b/>
                <w:bCs/>
              </w:rPr>
              <w:t>10 rue champ romand</w:t>
            </w:r>
          </w:p>
        </w:tc>
      </w:tr>
      <w:tr w:rsidR="001D4217" w:rsidRPr="001D4217" w:rsidTr="001D4217">
        <w:trPr>
          <w:trHeight w:val="228"/>
          <w:jc w:val="center"/>
        </w:trPr>
        <w:tc>
          <w:tcPr>
            <w:tcW w:w="2404" w:type="dxa"/>
            <w:tcBorders>
              <w:top w:val="nil"/>
              <w:left w:val="single" w:sz="4" w:space="0" w:color="auto"/>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653" w:type="dxa"/>
            <w:tcBorders>
              <w:top w:val="nil"/>
              <w:left w:val="nil"/>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168" w:type="dxa"/>
            <w:tcBorders>
              <w:top w:val="nil"/>
              <w:left w:val="nil"/>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2282" w:type="dxa"/>
            <w:gridSpan w:val="2"/>
            <w:tcBorders>
              <w:top w:val="nil"/>
              <w:left w:val="nil"/>
              <w:bottom w:val="nil"/>
              <w:right w:val="single" w:sz="4" w:space="0" w:color="000000"/>
            </w:tcBorders>
            <w:shd w:val="clear" w:color="000000" w:fill="FFFFFF"/>
            <w:noWrap/>
            <w:vAlign w:val="bottom"/>
            <w:hideMark/>
          </w:tcPr>
          <w:p w:rsidR="001D4217" w:rsidRPr="001D4217" w:rsidRDefault="001D4217" w:rsidP="001D4217">
            <w:pPr>
              <w:rPr>
                <w:rFonts w:ascii="Arial" w:hAnsi="Arial" w:cs="Arial"/>
                <w:b/>
                <w:bCs/>
              </w:rPr>
            </w:pPr>
            <w:r w:rsidRPr="001D4217">
              <w:rPr>
                <w:rFonts w:ascii="Arial" w:hAnsi="Arial" w:cs="Arial"/>
                <w:b/>
                <w:bCs/>
              </w:rPr>
              <w:t>38000 Grenoble</w:t>
            </w:r>
          </w:p>
        </w:tc>
      </w:tr>
      <w:tr w:rsidR="001D4217" w:rsidRPr="001D4217" w:rsidTr="001D4217">
        <w:trPr>
          <w:trHeight w:val="228"/>
          <w:jc w:val="center"/>
        </w:trPr>
        <w:tc>
          <w:tcPr>
            <w:tcW w:w="2404" w:type="dxa"/>
            <w:tcBorders>
              <w:top w:val="nil"/>
              <w:left w:val="single" w:sz="4" w:space="0" w:color="auto"/>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653" w:type="dxa"/>
            <w:tcBorders>
              <w:top w:val="nil"/>
              <w:left w:val="nil"/>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168" w:type="dxa"/>
            <w:tcBorders>
              <w:top w:val="nil"/>
              <w:left w:val="nil"/>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2282" w:type="dxa"/>
            <w:gridSpan w:val="2"/>
            <w:tcBorders>
              <w:top w:val="nil"/>
              <w:left w:val="nil"/>
              <w:bottom w:val="nil"/>
              <w:right w:val="single" w:sz="4" w:space="0" w:color="000000"/>
            </w:tcBorders>
            <w:shd w:val="clear" w:color="000000" w:fill="FFFFFF"/>
            <w:noWrap/>
            <w:vAlign w:val="bottom"/>
            <w:hideMark/>
          </w:tcPr>
          <w:p w:rsidR="001D4217" w:rsidRPr="001D4217" w:rsidRDefault="001D4217" w:rsidP="001D4217">
            <w:pPr>
              <w:jc w:val="center"/>
              <w:rPr>
                <w:rFonts w:ascii="Arial" w:hAnsi="Arial" w:cs="Arial"/>
              </w:rPr>
            </w:pPr>
            <w:r w:rsidRPr="001D4217">
              <w:rPr>
                <w:rFonts w:ascii="Arial" w:hAnsi="Arial" w:cs="Arial"/>
              </w:rPr>
              <w:t> </w:t>
            </w:r>
          </w:p>
        </w:tc>
      </w:tr>
      <w:tr w:rsidR="001D4217" w:rsidRPr="001D4217" w:rsidTr="001D4217">
        <w:trPr>
          <w:trHeight w:val="228"/>
          <w:jc w:val="center"/>
        </w:trPr>
        <w:tc>
          <w:tcPr>
            <w:tcW w:w="2404" w:type="dxa"/>
            <w:tcBorders>
              <w:top w:val="nil"/>
              <w:left w:val="single" w:sz="4" w:space="0" w:color="auto"/>
              <w:bottom w:val="nil"/>
              <w:right w:val="nil"/>
            </w:tcBorders>
            <w:shd w:val="clear" w:color="auto" w:fill="auto"/>
            <w:noWrap/>
            <w:vAlign w:val="bottom"/>
            <w:hideMark/>
          </w:tcPr>
          <w:p w:rsidR="001D4217" w:rsidRPr="001D4217" w:rsidRDefault="001D4217" w:rsidP="001D4217">
            <w:pPr>
              <w:rPr>
                <w:rFonts w:ascii="Arial" w:hAnsi="Arial" w:cs="Arial"/>
              </w:rPr>
            </w:pPr>
            <w:r w:rsidRPr="001D4217">
              <w:rPr>
                <w:rFonts w:ascii="Arial" w:hAnsi="Arial" w:cs="Arial"/>
              </w:rPr>
              <w:t>Le 10/11/2014</w:t>
            </w:r>
          </w:p>
        </w:tc>
        <w:tc>
          <w:tcPr>
            <w:tcW w:w="1653" w:type="dxa"/>
            <w:tcBorders>
              <w:top w:val="nil"/>
              <w:left w:val="nil"/>
              <w:bottom w:val="single" w:sz="4" w:space="0" w:color="auto"/>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168" w:type="dxa"/>
            <w:tcBorders>
              <w:top w:val="nil"/>
              <w:left w:val="nil"/>
              <w:bottom w:val="single" w:sz="4" w:space="0" w:color="auto"/>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Facture V258</w:t>
            </w:r>
          </w:p>
        </w:tc>
        <w:tc>
          <w:tcPr>
            <w:tcW w:w="805" w:type="dxa"/>
            <w:tcBorders>
              <w:top w:val="nil"/>
              <w:left w:val="nil"/>
              <w:bottom w:val="single" w:sz="4" w:space="0" w:color="auto"/>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476"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r>
      <w:tr w:rsidR="001D4217" w:rsidRPr="001D4217" w:rsidTr="001D4217">
        <w:trPr>
          <w:trHeight w:val="228"/>
          <w:jc w:val="center"/>
        </w:trPr>
        <w:tc>
          <w:tcPr>
            <w:tcW w:w="24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4217" w:rsidRPr="001D4217" w:rsidRDefault="001D4217" w:rsidP="001D4217">
            <w:pPr>
              <w:jc w:val="center"/>
              <w:rPr>
                <w:rFonts w:ascii="Arial" w:hAnsi="Arial" w:cs="Arial"/>
                <w:b/>
                <w:bCs/>
                <w:sz w:val="18"/>
                <w:szCs w:val="18"/>
              </w:rPr>
            </w:pPr>
            <w:r w:rsidRPr="001D4217">
              <w:rPr>
                <w:rFonts w:ascii="Arial" w:hAnsi="Arial" w:cs="Arial"/>
                <w:b/>
                <w:bCs/>
                <w:sz w:val="18"/>
                <w:szCs w:val="18"/>
              </w:rPr>
              <w:t>Ref</w:t>
            </w:r>
          </w:p>
        </w:tc>
        <w:tc>
          <w:tcPr>
            <w:tcW w:w="1653"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jc w:val="center"/>
              <w:rPr>
                <w:rFonts w:ascii="Arial" w:hAnsi="Arial" w:cs="Arial"/>
                <w:b/>
                <w:bCs/>
              </w:rPr>
            </w:pPr>
            <w:r w:rsidRPr="001D4217">
              <w:rPr>
                <w:rFonts w:ascii="Arial" w:hAnsi="Arial" w:cs="Arial"/>
                <w:b/>
                <w:bCs/>
              </w:rPr>
              <w:t>Désignation</w:t>
            </w:r>
          </w:p>
        </w:tc>
        <w:tc>
          <w:tcPr>
            <w:tcW w:w="1168"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jc w:val="center"/>
              <w:rPr>
                <w:rFonts w:ascii="Arial" w:hAnsi="Arial" w:cs="Arial"/>
                <w:b/>
                <w:bCs/>
              </w:rPr>
            </w:pPr>
            <w:r w:rsidRPr="001D4217">
              <w:rPr>
                <w:rFonts w:ascii="Arial" w:hAnsi="Arial" w:cs="Arial"/>
                <w:b/>
                <w:bCs/>
              </w:rPr>
              <w:t>PU</w:t>
            </w:r>
          </w:p>
        </w:tc>
        <w:tc>
          <w:tcPr>
            <w:tcW w:w="805"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jc w:val="center"/>
              <w:rPr>
                <w:rFonts w:ascii="Arial" w:hAnsi="Arial" w:cs="Arial"/>
                <w:b/>
                <w:bCs/>
              </w:rPr>
            </w:pPr>
            <w:r w:rsidRPr="001D4217">
              <w:rPr>
                <w:rFonts w:ascii="Arial" w:hAnsi="Arial" w:cs="Arial"/>
                <w:b/>
                <w:bCs/>
              </w:rPr>
              <w:t>Qttés</w:t>
            </w:r>
          </w:p>
        </w:tc>
        <w:tc>
          <w:tcPr>
            <w:tcW w:w="1476"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jc w:val="center"/>
              <w:rPr>
                <w:rFonts w:ascii="Arial" w:hAnsi="Arial" w:cs="Arial"/>
                <w:b/>
                <w:bCs/>
              </w:rPr>
            </w:pPr>
            <w:r w:rsidRPr="001D4217">
              <w:rPr>
                <w:rFonts w:ascii="Arial" w:hAnsi="Arial" w:cs="Arial"/>
                <w:b/>
                <w:bCs/>
              </w:rPr>
              <w:t>Total</w:t>
            </w:r>
          </w:p>
        </w:tc>
      </w:tr>
      <w:tr w:rsidR="001D4217" w:rsidRPr="001D4217" w:rsidTr="001D4217">
        <w:trPr>
          <w:trHeight w:val="228"/>
          <w:jc w:val="center"/>
        </w:trPr>
        <w:tc>
          <w:tcPr>
            <w:tcW w:w="2404" w:type="dxa"/>
            <w:tcBorders>
              <w:top w:val="nil"/>
              <w:left w:val="single" w:sz="4" w:space="0" w:color="auto"/>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RCA</w:t>
            </w:r>
          </w:p>
        </w:tc>
        <w:tc>
          <w:tcPr>
            <w:tcW w:w="1653"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Roue carbon Aéro S</w:t>
            </w:r>
          </w:p>
        </w:tc>
        <w:tc>
          <w:tcPr>
            <w:tcW w:w="1168"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xml:space="preserve">       500,00   </w:t>
            </w:r>
          </w:p>
        </w:tc>
        <w:tc>
          <w:tcPr>
            <w:tcW w:w="805"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jc w:val="right"/>
              <w:rPr>
                <w:rFonts w:ascii="Arial" w:hAnsi="Arial" w:cs="Arial"/>
              </w:rPr>
            </w:pPr>
            <w:r w:rsidRPr="001D4217">
              <w:rPr>
                <w:rFonts w:ascii="Arial" w:hAnsi="Arial" w:cs="Arial"/>
              </w:rPr>
              <w:t>4</w:t>
            </w:r>
          </w:p>
        </w:tc>
        <w:tc>
          <w:tcPr>
            <w:tcW w:w="1476"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xml:space="preserve">          2 000,00   </w:t>
            </w:r>
          </w:p>
        </w:tc>
      </w:tr>
      <w:tr w:rsidR="001D4217" w:rsidRPr="001D4217" w:rsidTr="001D4217">
        <w:trPr>
          <w:trHeight w:val="228"/>
          <w:jc w:val="center"/>
        </w:trPr>
        <w:tc>
          <w:tcPr>
            <w:tcW w:w="2404" w:type="dxa"/>
            <w:tcBorders>
              <w:top w:val="nil"/>
              <w:left w:val="single" w:sz="4" w:space="0" w:color="auto"/>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CCF</w:t>
            </w:r>
          </w:p>
        </w:tc>
        <w:tc>
          <w:tcPr>
            <w:tcW w:w="1653"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Cadre carbon frame</w:t>
            </w:r>
          </w:p>
        </w:tc>
        <w:tc>
          <w:tcPr>
            <w:tcW w:w="1168"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xml:space="preserve">    2 800,00   </w:t>
            </w:r>
          </w:p>
        </w:tc>
        <w:tc>
          <w:tcPr>
            <w:tcW w:w="805"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jc w:val="right"/>
              <w:rPr>
                <w:rFonts w:ascii="Arial" w:hAnsi="Arial" w:cs="Arial"/>
              </w:rPr>
            </w:pPr>
            <w:r w:rsidRPr="001D4217">
              <w:rPr>
                <w:rFonts w:ascii="Arial" w:hAnsi="Arial" w:cs="Arial"/>
              </w:rPr>
              <w:t>2</w:t>
            </w:r>
          </w:p>
        </w:tc>
        <w:tc>
          <w:tcPr>
            <w:tcW w:w="1476"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xml:space="preserve">          5 600,00   </w:t>
            </w:r>
          </w:p>
        </w:tc>
      </w:tr>
      <w:tr w:rsidR="001D4217" w:rsidRPr="001D4217" w:rsidTr="001D4217">
        <w:trPr>
          <w:trHeight w:val="228"/>
          <w:jc w:val="center"/>
        </w:trPr>
        <w:tc>
          <w:tcPr>
            <w:tcW w:w="2404" w:type="dxa"/>
            <w:tcBorders>
              <w:top w:val="nil"/>
              <w:left w:val="single" w:sz="4" w:space="0" w:color="auto"/>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653"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168"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805"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476"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r>
      <w:tr w:rsidR="001D4217" w:rsidRPr="001D4217" w:rsidTr="001D4217">
        <w:trPr>
          <w:trHeight w:val="228"/>
          <w:jc w:val="center"/>
        </w:trPr>
        <w:tc>
          <w:tcPr>
            <w:tcW w:w="2404" w:type="dxa"/>
            <w:tcBorders>
              <w:top w:val="nil"/>
              <w:left w:val="single" w:sz="4" w:space="0" w:color="auto"/>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653"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168"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805"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476"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r>
      <w:tr w:rsidR="001D4217" w:rsidRPr="001D4217" w:rsidTr="001D4217">
        <w:trPr>
          <w:trHeight w:val="228"/>
          <w:jc w:val="center"/>
        </w:trPr>
        <w:tc>
          <w:tcPr>
            <w:tcW w:w="2404" w:type="dxa"/>
            <w:tcBorders>
              <w:top w:val="nil"/>
              <w:left w:val="single" w:sz="4" w:space="0" w:color="auto"/>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653"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168"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805"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476"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r>
      <w:tr w:rsidR="001D4217" w:rsidRPr="001D4217" w:rsidTr="001D4217">
        <w:trPr>
          <w:trHeight w:val="228"/>
          <w:jc w:val="center"/>
        </w:trPr>
        <w:tc>
          <w:tcPr>
            <w:tcW w:w="2404" w:type="dxa"/>
            <w:tcBorders>
              <w:top w:val="nil"/>
              <w:left w:val="single" w:sz="4" w:space="0" w:color="auto"/>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653"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805"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476"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r>
      <w:tr w:rsidR="001D4217" w:rsidRPr="001D4217" w:rsidTr="001D4217">
        <w:trPr>
          <w:trHeight w:val="228"/>
          <w:jc w:val="center"/>
        </w:trPr>
        <w:tc>
          <w:tcPr>
            <w:tcW w:w="2404" w:type="dxa"/>
            <w:tcBorders>
              <w:top w:val="nil"/>
              <w:left w:val="single" w:sz="4" w:space="0" w:color="auto"/>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653"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97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D4217" w:rsidRPr="001D4217" w:rsidRDefault="001D4217" w:rsidP="001D4217">
            <w:pPr>
              <w:jc w:val="center"/>
              <w:rPr>
                <w:rFonts w:ascii="Arial" w:hAnsi="Arial" w:cs="Arial"/>
              </w:rPr>
            </w:pPr>
            <w:r w:rsidRPr="001D4217">
              <w:rPr>
                <w:rFonts w:ascii="Arial" w:hAnsi="Arial" w:cs="Arial"/>
              </w:rPr>
              <w:t>Total brut</w:t>
            </w:r>
          </w:p>
        </w:tc>
        <w:tc>
          <w:tcPr>
            <w:tcW w:w="1476"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xml:space="preserve">          7 600,00   </w:t>
            </w:r>
          </w:p>
        </w:tc>
      </w:tr>
      <w:tr w:rsidR="001D4217" w:rsidRPr="001D4217" w:rsidTr="001D4217">
        <w:trPr>
          <w:trHeight w:val="228"/>
          <w:jc w:val="center"/>
        </w:trPr>
        <w:tc>
          <w:tcPr>
            <w:tcW w:w="2404" w:type="dxa"/>
            <w:tcBorders>
              <w:top w:val="nil"/>
              <w:left w:val="single" w:sz="4" w:space="0" w:color="auto"/>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653"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97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D4217" w:rsidRPr="001D4217" w:rsidRDefault="001D4217" w:rsidP="001D4217">
            <w:pPr>
              <w:jc w:val="center"/>
              <w:rPr>
                <w:rFonts w:ascii="Arial" w:hAnsi="Arial" w:cs="Arial"/>
              </w:rPr>
            </w:pPr>
            <w:r w:rsidRPr="001D4217">
              <w:rPr>
                <w:rFonts w:ascii="Arial" w:hAnsi="Arial" w:cs="Arial"/>
              </w:rPr>
              <w:t>Remise 10%</w:t>
            </w:r>
          </w:p>
        </w:tc>
        <w:tc>
          <w:tcPr>
            <w:tcW w:w="1476"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xml:space="preserve">             760,00   </w:t>
            </w:r>
          </w:p>
        </w:tc>
      </w:tr>
      <w:tr w:rsidR="001D4217" w:rsidRPr="001D4217" w:rsidTr="001D4217">
        <w:trPr>
          <w:trHeight w:val="228"/>
          <w:jc w:val="center"/>
        </w:trPr>
        <w:tc>
          <w:tcPr>
            <w:tcW w:w="2404" w:type="dxa"/>
            <w:tcBorders>
              <w:top w:val="nil"/>
              <w:left w:val="single" w:sz="4" w:space="0" w:color="auto"/>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653"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97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D4217" w:rsidRPr="001D4217" w:rsidRDefault="001D4217" w:rsidP="001D4217">
            <w:pPr>
              <w:jc w:val="center"/>
              <w:rPr>
                <w:rFonts w:ascii="Arial" w:hAnsi="Arial" w:cs="Arial"/>
              </w:rPr>
            </w:pPr>
            <w:r w:rsidRPr="001D4217">
              <w:rPr>
                <w:rFonts w:ascii="Arial" w:hAnsi="Arial" w:cs="Arial"/>
              </w:rPr>
              <w:t>Net commercial</w:t>
            </w:r>
          </w:p>
        </w:tc>
        <w:tc>
          <w:tcPr>
            <w:tcW w:w="1476"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xml:space="preserve">          6 840,00   </w:t>
            </w:r>
          </w:p>
        </w:tc>
      </w:tr>
      <w:tr w:rsidR="001D4217" w:rsidRPr="001D4217" w:rsidTr="001D4217">
        <w:trPr>
          <w:trHeight w:val="228"/>
          <w:jc w:val="center"/>
        </w:trPr>
        <w:tc>
          <w:tcPr>
            <w:tcW w:w="4057" w:type="dxa"/>
            <w:gridSpan w:val="2"/>
            <w:tcBorders>
              <w:top w:val="nil"/>
              <w:left w:val="single" w:sz="4" w:space="0" w:color="auto"/>
              <w:bottom w:val="nil"/>
              <w:right w:val="single" w:sz="4" w:space="0" w:color="000000"/>
            </w:tcBorders>
            <w:shd w:val="clear" w:color="000000" w:fill="FFFFFF"/>
            <w:noWrap/>
            <w:vAlign w:val="bottom"/>
            <w:hideMark/>
          </w:tcPr>
          <w:p w:rsidR="001D4217" w:rsidRPr="001D4217" w:rsidRDefault="001D4217" w:rsidP="001D4217">
            <w:pPr>
              <w:jc w:val="center"/>
              <w:rPr>
                <w:rFonts w:ascii="Arial" w:hAnsi="Arial" w:cs="Arial"/>
                <w:b/>
                <w:bCs/>
              </w:rPr>
            </w:pPr>
            <w:r w:rsidRPr="001D4217">
              <w:rPr>
                <w:rFonts w:ascii="Arial" w:hAnsi="Arial" w:cs="Arial"/>
                <w:b/>
                <w:bCs/>
              </w:rPr>
              <w:t>Règlement le 30 décembre 2014</w:t>
            </w:r>
          </w:p>
        </w:tc>
        <w:tc>
          <w:tcPr>
            <w:tcW w:w="197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D4217" w:rsidRPr="001D4217" w:rsidRDefault="001D4217" w:rsidP="001D4217">
            <w:pPr>
              <w:jc w:val="center"/>
              <w:rPr>
                <w:rFonts w:ascii="Arial" w:hAnsi="Arial" w:cs="Arial"/>
              </w:rPr>
            </w:pPr>
            <w:r w:rsidRPr="001D4217">
              <w:rPr>
                <w:rFonts w:ascii="Arial" w:hAnsi="Arial" w:cs="Arial"/>
              </w:rPr>
              <w:t>Frais de livraison</w:t>
            </w:r>
          </w:p>
        </w:tc>
        <w:tc>
          <w:tcPr>
            <w:tcW w:w="1476"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xml:space="preserve">             160,00   </w:t>
            </w:r>
          </w:p>
        </w:tc>
      </w:tr>
      <w:tr w:rsidR="001D4217" w:rsidRPr="001D4217" w:rsidTr="001D4217">
        <w:trPr>
          <w:trHeight w:val="228"/>
          <w:jc w:val="center"/>
        </w:trPr>
        <w:tc>
          <w:tcPr>
            <w:tcW w:w="2404" w:type="dxa"/>
            <w:tcBorders>
              <w:top w:val="nil"/>
              <w:left w:val="single" w:sz="4" w:space="0" w:color="auto"/>
              <w:bottom w:val="nil"/>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653" w:type="dxa"/>
            <w:tcBorders>
              <w:top w:val="nil"/>
              <w:left w:val="nil"/>
              <w:bottom w:val="nil"/>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97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D4217" w:rsidRPr="001D4217" w:rsidRDefault="001D4217" w:rsidP="001D4217">
            <w:pPr>
              <w:jc w:val="center"/>
              <w:rPr>
                <w:rFonts w:ascii="Arial" w:hAnsi="Arial" w:cs="Arial"/>
              </w:rPr>
            </w:pPr>
            <w:r w:rsidRPr="001D4217">
              <w:rPr>
                <w:rFonts w:ascii="Arial" w:hAnsi="Arial" w:cs="Arial"/>
              </w:rPr>
              <w:t>TVA à 20%</w:t>
            </w:r>
          </w:p>
        </w:tc>
        <w:tc>
          <w:tcPr>
            <w:tcW w:w="1476"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xml:space="preserve">          1 400,00   </w:t>
            </w:r>
          </w:p>
        </w:tc>
      </w:tr>
      <w:tr w:rsidR="001D4217" w:rsidRPr="001D4217" w:rsidTr="001D4217">
        <w:trPr>
          <w:trHeight w:val="228"/>
          <w:jc w:val="center"/>
        </w:trPr>
        <w:tc>
          <w:tcPr>
            <w:tcW w:w="2404" w:type="dxa"/>
            <w:tcBorders>
              <w:top w:val="nil"/>
              <w:left w:val="single" w:sz="4" w:space="0" w:color="auto"/>
              <w:bottom w:val="single" w:sz="4" w:space="0" w:color="auto"/>
              <w:right w:val="nil"/>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653"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w:t>
            </w:r>
          </w:p>
        </w:tc>
        <w:tc>
          <w:tcPr>
            <w:tcW w:w="197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D4217" w:rsidRPr="001D4217" w:rsidRDefault="001D4217" w:rsidP="001D4217">
            <w:pPr>
              <w:jc w:val="center"/>
              <w:rPr>
                <w:rFonts w:ascii="Arial" w:hAnsi="Arial" w:cs="Arial"/>
              </w:rPr>
            </w:pPr>
            <w:r w:rsidRPr="001D4217">
              <w:rPr>
                <w:rFonts w:ascii="Arial" w:hAnsi="Arial" w:cs="Arial"/>
              </w:rPr>
              <w:t>Net à payer TTC</w:t>
            </w:r>
          </w:p>
        </w:tc>
        <w:tc>
          <w:tcPr>
            <w:tcW w:w="1476" w:type="dxa"/>
            <w:tcBorders>
              <w:top w:val="nil"/>
              <w:left w:val="nil"/>
              <w:bottom w:val="single" w:sz="4" w:space="0" w:color="auto"/>
              <w:right w:val="single" w:sz="4" w:space="0" w:color="auto"/>
            </w:tcBorders>
            <w:shd w:val="clear" w:color="000000" w:fill="FFFFFF"/>
            <w:noWrap/>
            <w:vAlign w:val="bottom"/>
            <w:hideMark/>
          </w:tcPr>
          <w:p w:rsidR="001D4217" w:rsidRPr="001D4217" w:rsidRDefault="001D4217" w:rsidP="001D4217">
            <w:pPr>
              <w:rPr>
                <w:rFonts w:ascii="Arial" w:hAnsi="Arial" w:cs="Arial"/>
              </w:rPr>
            </w:pPr>
            <w:r w:rsidRPr="001D4217">
              <w:rPr>
                <w:rFonts w:ascii="Arial" w:hAnsi="Arial" w:cs="Arial"/>
              </w:rPr>
              <w:t xml:space="preserve">          8 400,00   </w:t>
            </w:r>
          </w:p>
        </w:tc>
      </w:tr>
    </w:tbl>
    <w:p w:rsidR="00A34A9A" w:rsidRDefault="00A34A9A" w:rsidP="001D4217">
      <w:pPr>
        <w:spacing w:after="60"/>
        <w:jc w:val="center"/>
        <w:rPr>
          <w:rFonts w:ascii="Arial" w:hAnsi="Arial" w:cs="Arial"/>
          <w:b/>
          <w:sz w:val="24"/>
          <w:szCs w:val="24"/>
        </w:rPr>
      </w:pPr>
    </w:p>
    <w:p w:rsidR="00DB3FE7" w:rsidRPr="005C3F53" w:rsidRDefault="00DB3FE7" w:rsidP="00790C9C">
      <w:pPr>
        <w:spacing w:before="480" w:after="240"/>
        <w:jc w:val="center"/>
        <w:rPr>
          <w:rFonts w:ascii="Arial" w:hAnsi="Arial" w:cs="Arial"/>
          <w:b/>
          <w:sz w:val="24"/>
          <w:szCs w:val="24"/>
        </w:rPr>
      </w:pPr>
      <w:r w:rsidRPr="005C3F53">
        <w:rPr>
          <w:rFonts w:ascii="Arial" w:hAnsi="Arial" w:cs="Arial"/>
          <w:b/>
          <w:sz w:val="24"/>
          <w:szCs w:val="24"/>
        </w:rPr>
        <w:t>ANNEXE 2 –</w:t>
      </w:r>
      <w:r w:rsidR="00A90ADF" w:rsidRPr="005C3F53">
        <w:rPr>
          <w:rFonts w:ascii="Arial" w:hAnsi="Arial" w:cs="Arial"/>
          <w:b/>
          <w:sz w:val="24"/>
          <w:szCs w:val="24"/>
        </w:rPr>
        <w:t xml:space="preserve"> </w:t>
      </w:r>
      <w:r w:rsidR="009E43CA" w:rsidRPr="00790C9C">
        <w:rPr>
          <w:rFonts w:ascii="Arial" w:hAnsi="Arial" w:cs="Arial"/>
          <w:b/>
          <w:sz w:val="24"/>
          <w:szCs w:val="24"/>
        </w:rPr>
        <w:t xml:space="preserve">Extrait du plan comptable de la SA </w:t>
      </w:r>
      <w:r w:rsidR="00B80FF1">
        <w:rPr>
          <w:rFonts w:ascii="Arial" w:hAnsi="Arial" w:cs="Arial"/>
          <w:b/>
          <w:sz w:val="24"/>
          <w:szCs w:val="24"/>
        </w:rPr>
        <w:t>PRÉVAL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tblGrid>
      <w:tr w:rsidR="005739CC" w:rsidRPr="004F1884" w:rsidTr="00662068">
        <w:trPr>
          <w:jc w:val="center"/>
        </w:trPr>
        <w:tc>
          <w:tcPr>
            <w:tcW w:w="2551" w:type="dxa"/>
            <w:shd w:val="clear" w:color="auto" w:fill="auto"/>
            <w:vAlign w:val="center"/>
          </w:tcPr>
          <w:p w:rsidR="005739CC" w:rsidRPr="004F1884" w:rsidRDefault="005739CC" w:rsidP="005739CC">
            <w:pPr>
              <w:spacing w:line="276" w:lineRule="auto"/>
              <w:jc w:val="center"/>
              <w:rPr>
                <w:rFonts w:ascii="Arial" w:eastAsia="SimSun" w:hAnsi="Arial" w:cs="Arial"/>
                <w:b/>
                <w:lang w:eastAsia="zh-CN"/>
              </w:rPr>
            </w:pPr>
            <w:r w:rsidRPr="004F1884">
              <w:rPr>
                <w:rFonts w:ascii="Arial" w:eastAsia="SimSun" w:hAnsi="Arial" w:cs="Arial"/>
                <w:b/>
                <w:lang w:eastAsia="zh-CN"/>
              </w:rPr>
              <w:t>Numéro de compte</w:t>
            </w:r>
          </w:p>
        </w:tc>
        <w:tc>
          <w:tcPr>
            <w:tcW w:w="2551" w:type="dxa"/>
            <w:shd w:val="clear" w:color="auto" w:fill="auto"/>
            <w:vAlign w:val="center"/>
          </w:tcPr>
          <w:p w:rsidR="005739CC" w:rsidRPr="004F1884" w:rsidRDefault="005739CC" w:rsidP="005739CC">
            <w:pPr>
              <w:spacing w:line="276" w:lineRule="auto"/>
              <w:jc w:val="center"/>
              <w:rPr>
                <w:rFonts w:ascii="Arial" w:eastAsia="SimSun" w:hAnsi="Arial" w:cs="Arial"/>
                <w:b/>
                <w:lang w:eastAsia="zh-CN"/>
              </w:rPr>
            </w:pPr>
            <w:r w:rsidRPr="004F1884">
              <w:rPr>
                <w:rFonts w:ascii="Arial" w:eastAsia="SimSun" w:hAnsi="Arial" w:cs="Arial"/>
                <w:b/>
                <w:lang w:eastAsia="zh-CN"/>
              </w:rPr>
              <w:t>Intitulé du compte</w:t>
            </w:r>
          </w:p>
        </w:tc>
      </w:tr>
      <w:tr w:rsidR="005739CC" w:rsidRPr="004F1884" w:rsidTr="00662068">
        <w:trPr>
          <w:jc w:val="center"/>
        </w:trPr>
        <w:tc>
          <w:tcPr>
            <w:tcW w:w="2551" w:type="dxa"/>
            <w:shd w:val="clear" w:color="auto" w:fill="auto"/>
            <w:vAlign w:val="center"/>
          </w:tcPr>
          <w:p w:rsidR="005739CC" w:rsidRPr="005739CC" w:rsidRDefault="005739CC" w:rsidP="005739CC">
            <w:pPr>
              <w:spacing w:line="276" w:lineRule="auto"/>
              <w:jc w:val="center"/>
              <w:rPr>
                <w:rFonts w:ascii="Arial" w:eastAsia="SimSun" w:hAnsi="Arial" w:cs="Arial"/>
                <w:lang w:eastAsia="zh-CN"/>
              </w:rPr>
            </w:pPr>
            <w:r w:rsidRPr="005739CC">
              <w:rPr>
                <w:rFonts w:ascii="Arial" w:eastAsia="SimSun" w:hAnsi="Arial" w:cs="Arial"/>
                <w:lang w:eastAsia="zh-CN"/>
              </w:rPr>
              <w:t>411101</w:t>
            </w:r>
          </w:p>
        </w:tc>
        <w:tc>
          <w:tcPr>
            <w:tcW w:w="2551" w:type="dxa"/>
            <w:shd w:val="clear" w:color="auto" w:fill="auto"/>
            <w:vAlign w:val="center"/>
          </w:tcPr>
          <w:p w:rsidR="005739CC" w:rsidRPr="005739CC" w:rsidRDefault="005739CC" w:rsidP="00662068">
            <w:pPr>
              <w:spacing w:line="276" w:lineRule="auto"/>
              <w:rPr>
                <w:rFonts w:ascii="Arial" w:eastAsia="SimSun" w:hAnsi="Arial" w:cs="Arial"/>
                <w:lang w:eastAsia="zh-CN"/>
              </w:rPr>
            </w:pPr>
            <w:r w:rsidRPr="005739CC">
              <w:rPr>
                <w:rFonts w:ascii="Arial" w:eastAsia="SimSun" w:hAnsi="Arial" w:cs="Arial"/>
                <w:lang w:eastAsia="zh-CN"/>
              </w:rPr>
              <w:t>Garage Grimaud</w:t>
            </w:r>
          </w:p>
        </w:tc>
      </w:tr>
      <w:tr w:rsidR="005739CC" w:rsidRPr="004F1884" w:rsidTr="00662068">
        <w:trPr>
          <w:jc w:val="center"/>
        </w:trPr>
        <w:tc>
          <w:tcPr>
            <w:tcW w:w="2551" w:type="dxa"/>
            <w:shd w:val="clear" w:color="auto" w:fill="auto"/>
            <w:vAlign w:val="center"/>
          </w:tcPr>
          <w:p w:rsidR="005739CC" w:rsidRPr="005739CC" w:rsidRDefault="005739CC" w:rsidP="005739CC">
            <w:pPr>
              <w:spacing w:line="276" w:lineRule="auto"/>
              <w:jc w:val="center"/>
              <w:rPr>
                <w:rFonts w:ascii="Arial" w:eastAsia="SimSun" w:hAnsi="Arial" w:cs="Arial"/>
                <w:lang w:eastAsia="zh-CN"/>
              </w:rPr>
            </w:pPr>
            <w:r w:rsidRPr="005739CC">
              <w:rPr>
                <w:rFonts w:ascii="Arial" w:eastAsia="SimSun" w:hAnsi="Arial" w:cs="Arial"/>
                <w:lang w:eastAsia="zh-CN"/>
              </w:rPr>
              <w:t>411102</w:t>
            </w:r>
          </w:p>
        </w:tc>
        <w:tc>
          <w:tcPr>
            <w:tcW w:w="2551" w:type="dxa"/>
            <w:shd w:val="clear" w:color="auto" w:fill="auto"/>
            <w:vAlign w:val="center"/>
          </w:tcPr>
          <w:p w:rsidR="005739CC" w:rsidRPr="005739CC" w:rsidRDefault="005739CC" w:rsidP="00662068">
            <w:pPr>
              <w:spacing w:line="276" w:lineRule="auto"/>
              <w:rPr>
                <w:rFonts w:ascii="Arial" w:eastAsia="SimSun" w:hAnsi="Arial" w:cs="Arial"/>
                <w:lang w:eastAsia="zh-CN"/>
              </w:rPr>
            </w:pPr>
            <w:r w:rsidRPr="005739CC">
              <w:rPr>
                <w:rFonts w:ascii="Arial" w:eastAsia="SimSun" w:hAnsi="Arial" w:cs="Arial"/>
                <w:lang w:eastAsia="zh-CN"/>
              </w:rPr>
              <w:t>Cycles Alpins</w:t>
            </w:r>
          </w:p>
        </w:tc>
      </w:tr>
      <w:tr w:rsidR="005739CC" w:rsidRPr="004F1884" w:rsidTr="00662068">
        <w:trPr>
          <w:jc w:val="center"/>
        </w:trPr>
        <w:tc>
          <w:tcPr>
            <w:tcW w:w="2551" w:type="dxa"/>
            <w:shd w:val="clear" w:color="auto" w:fill="auto"/>
            <w:vAlign w:val="center"/>
          </w:tcPr>
          <w:p w:rsidR="005739CC" w:rsidRPr="005739CC" w:rsidRDefault="005739CC" w:rsidP="005739CC">
            <w:pPr>
              <w:spacing w:line="276" w:lineRule="auto"/>
              <w:jc w:val="center"/>
              <w:rPr>
                <w:rFonts w:ascii="Arial" w:eastAsia="SimSun" w:hAnsi="Arial" w:cs="Arial"/>
                <w:lang w:eastAsia="zh-CN"/>
              </w:rPr>
            </w:pPr>
            <w:r w:rsidRPr="005739CC">
              <w:rPr>
                <w:rFonts w:ascii="Arial" w:eastAsia="SimSun" w:hAnsi="Arial" w:cs="Arial"/>
                <w:lang w:eastAsia="zh-CN"/>
              </w:rPr>
              <w:t>411103</w:t>
            </w:r>
          </w:p>
        </w:tc>
        <w:tc>
          <w:tcPr>
            <w:tcW w:w="2551" w:type="dxa"/>
            <w:shd w:val="clear" w:color="auto" w:fill="auto"/>
            <w:vAlign w:val="center"/>
          </w:tcPr>
          <w:p w:rsidR="005739CC" w:rsidRPr="005739CC" w:rsidRDefault="005739CC" w:rsidP="00662068">
            <w:pPr>
              <w:spacing w:line="276" w:lineRule="auto"/>
              <w:rPr>
                <w:rFonts w:ascii="Arial" w:eastAsia="SimSun" w:hAnsi="Arial" w:cs="Arial"/>
                <w:lang w:eastAsia="zh-CN"/>
              </w:rPr>
            </w:pPr>
            <w:r w:rsidRPr="005739CC">
              <w:rPr>
                <w:rFonts w:ascii="Arial" w:eastAsia="SimSun" w:hAnsi="Arial" w:cs="Arial"/>
                <w:lang w:eastAsia="zh-CN"/>
              </w:rPr>
              <w:t>Véloland Grenoble</w:t>
            </w:r>
          </w:p>
        </w:tc>
      </w:tr>
      <w:tr w:rsidR="005739CC" w:rsidRPr="004F1884" w:rsidTr="00662068">
        <w:trPr>
          <w:jc w:val="center"/>
        </w:trPr>
        <w:tc>
          <w:tcPr>
            <w:tcW w:w="2551" w:type="dxa"/>
            <w:shd w:val="clear" w:color="auto" w:fill="auto"/>
            <w:vAlign w:val="center"/>
          </w:tcPr>
          <w:p w:rsidR="005739CC" w:rsidRPr="005739CC" w:rsidRDefault="005739CC" w:rsidP="005739CC">
            <w:pPr>
              <w:spacing w:line="276" w:lineRule="auto"/>
              <w:jc w:val="center"/>
              <w:rPr>
                <w:rFonts w:ascii="Arial" w:eastAsia="SimSun" w:hAnsi="Arial" w:cs="Arial"/>
                <w:lang w:eastAsia="zh-CN"/>
              </w:rPr>
            </w:pPr>
            <w:r w:rsidRPr="005739CC">
              <w:rPr>
                <w:rFonts w:ascii="Arial" w:eastAsia="SimSun" w:hAnsi="Arial" w:cs="Arial"/>
                <w:lang w:eastAsia="zh-CN"/>
              </w:rPr>
              <w:t>411104</w:t>
            </w:r>
          </w:p>
        </w:tc>
        <w:tc>
          <w:tcPr>
            <w:tcW w:w="2551" w:type="dxa"/>
            <w:shd w:val="clear" w:color="auto" w:fill="auto"/>
            <w:vAlign w:val="center"/>
          </w:tcPr>
          <w:p w:rsidR="005739CC" w:rsidRPr="005739CC" w:rsidRDefault="005739CC" w:rsidP="00662068">
            <w:pPr>
              <w:spacing w:line="276" w:lineRule="auto"/>
              <w:rPr>
                <w:rFonts w:ascii="Arial" w:eastAsia="SimSun" w:hAnsi="Arial" w:cs="Arial"/>
                <w:lang w:eastAsia="zh-CN"/>
              </w:rPr>
            </w:pPr>
            <w:r w:rsidRPr="005739CC">
              <w:rPr>
                <w:rFonts w:ascii="Arial" w:eastAsia="SimSun" w:hAnsi="Arial" w:cs="Arial"/>
                <w:lang w:eastAsia="zh-CN"/>
              </w:rPr>
              <w:t>Cycles du Rhin</w:t>
            </w:r>
          </w:p>
        </w:tc>
      </w:tr>
      <w:tr w:rsidR="005739CC" w:rsidRPr="005739CC" w:rsidTr="00662068">
        <w:trPr>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39CC" w:rsidRPr="005739CC" w:rsidRDefault="001D4217" w:rsidP="005739CC">
            <w:pPr>
              <w:spacing w:line="276" w:lineRule="auto"/>
              <w:jc w:val="center"/>
              <w:rPr>
                <w:rFonts w:ascii="Arial" w:eastAsia="SimSun" w:hAnsi="Arial" w:cs="Arial"/>
                <w:lang w:eastAsia="zh-CN"/>
              </w:rPr>
            </w:pPr>
            <w:r>
              <w:rPr>
                <w:rFonts w:ascii="Arial" w:eastAsia="SimSun" w:hAnsi="Arial" w:cs="Arial"/>
                <w:lang w:eastAsia="zh-CN"/>
              </w:rPr>
              <w:t>701</w:t>
            </w:r>
            <w:r w:rsidR="005739CC" w:rsidRPr="005739CC">
              <w:rPr>
                <w:rFonts w:ascii="Arial" w:eastAsia="SimSun" w:hAnsi="Arial" w:cs="Arial"/>
                <w:lang w:eastAsia="zh-CN"/>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39CC" w:rsidRPr="005739CC" w:rsidRDefault="005739CC" w:rsidP="00662068">
            <w:pPr>
              <w:spacing w:line="276" w:lineRule="auto"/>
              <w:rPr>
                <w:rFonts w:ascii="Arial" w:eastAsia="SimSun" w:hAnsi="Arial" w:cs="Arial"/>
                <w:lang w:eastAsia="zh-CN"/>
              </w:rPr>
            </w:pPr>
            <w:r w:rsidRPr="005739CC">
              <w:rPr>
                <w:rFonts w:ascii="Arial" w:eastAsia="SimSun" w:hAnsi="Arial" w:cs="Arial"/>
                <w:lang w:eastAsia="zh-CN"/>
              </w:rPr>
              <w:t>Ventes de roues</w:t>
            </w:r>
          </w:p>
        </w:tc>
      </w:tr>
      <w:tr w:rsidR="005739CC" w:rsidRPr="005739CC" w:rsidTr="00662068">
        <w:trPr>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39CC" w:rsidRPr="005739CC" w:rsidRDefault="001D4217" w:rsidP="005739CC">
            <w:pPr>
              <w:spacing w:line="276" w:lineRule="auto"/>
              <w:jc w:val="center"/>
              <w:rPr>
                <w:rFonts w:ascii="Arial" w:eastAsia="SimSun" w:hAnsi="Arial" w:cs="Arial"/>
                <w:lang w:eastAsia="zh-CN"/>
              </w:rPr>
            </w:pPr>
            <w:r>
              <w:rPr>
                <w:rFonts w:ascii="Arial" w:eastAsia="SimSun" w:hAnsi="Arial" w:cs="Arial"/>
                <w:lang w:eastAsia="zh-CN"/>
              </w:rPr>
              <w:t>701</w:t>
            </w:r>
            <w:r w:rsidR="005739CC" w:rsidRPr="005739CC">
              <w:rPr>
                <w:rFonts w:ascii="Arial" w:eastAsia="SimSun" w:hAnsi="Arial" w:cs="Arial"/>
                <w:lang w:eastAsia="zh-CN"/>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39CC" w:rsidRPr="005739CC" w:rsidRDefault="005739CC" w:rsidP="00662068">
            <w:pPr>
              <w:spacing w:line="276" w:lineRule="auto"/>
              <w:rPr>
                <w:rFonts w:ascii="Arial" w:eastAsia="SimSun" w:hAnsi="Arial" w:cs="Arial"/>
                <w:lang w:eastAsia="zh-CN"/>
              </w:rPr>
            </w:pPr>
            <w:r w:rsidRPr="005739CC">
              <w:rPr>
                <w:rFonts w:ascii="Arial" w:eastAsia="SimSun" w:hAnsi="Arial" w:cs="Arial"/>
                <w:lang w:eastAsia="zh-CN"/>
              </w:rPr>
              <w:t>Ventes de jantes</w:t>
            </w:r>
          </w:p>
        </w:tc>
      </w:tr>
      <w:tr w:rsidR="005739CC" w:rsidRPr="005739CC" w:rsidTr="00662068">
        <w:trPr>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39CC" w:rsidRPr="005739CC" w:rsidRDefault="001D4217" w:rsidP="005739CC">
            <w:pPr>
              <w:spacing w:line="276" w:lineRule="auto"/>
              <w:jc w:val="center"/>
              <w:rPr>
                <w:rFonts w:ascii="Arial" w:eastAsia="SimSun" w:hAnsi="Arial" w:cs="Arial"/>
                <w:lang w:eastAsia="zh-CN"/>
              </w:rPr>
            </w:pPr>
            <w:r>
              <w:rPr>
                <w:rFonts w:ascii="Arial" w:eastAsia="SimSun" w:hAnsi="Arial" w:cs="Arial"/>
                <w:lang w:eastAsia="zh-CN"/>
              </w:rPr>
              <w:t>701</w:t>
            </w:r>
            <w:r w:rsidR="005739CC" w:rsidRPr="005739CC">
              <w:rPr>
                <w:rFonts w:ascii="Arial" w:eastAsia="SimSun" w:hAnsi="Arial" w:cs="Arial"/>
                <w:lang w:eastAsia="zh-CN"/>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39CC" w:rsidRPr="005739CC" w:rsidRDefault="005739CC" w:rsidP="00662068">
            <w:pPr>
              <w:spacing w:line="276" w:lineRule="auto"/>
              <w:rPr>
                <w:rFonts w:ascii="Arial" w:eastAsia="SimSun" w:hAnsi="Arial" w:cs="Arial"/>
                <w:lang w:eastAsia="zh-CN"/>
              </w:rPr>
            </w:pPr>
            <w:r w:rsidRPr="005739CC">
              <w:rPr>
                <w:rFonts w:ascii="Arial" w:eastAsia="SimSun" w:hAnsi="Arial" w:cs="Arial"/>
                <w:lang w:eastAsia="zh-CN"/>
              </w:rPr>
              <w:t>Ventes de cadres</w:t>
            </w:r>
          </w:p>
        </w:tc>
      </w:tr>
      <w:tr w:rsidR="005739CC" w:rsidRPr="005739CC" w:rsidTr="00662068">
        <w:trPr>
          <w:jc w:val="cent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39CC" w:rsidRPr="005739CC" w:rsidRDefault="001D4217" w:rsidP="005739CC">
            <w:pPr>
              <w:spacing w:line="276" w:lineRule="auto"/>
              <w:jc w:val="center"/>
              <w:rPr>
                <w:rFonts w:ascii="Arial" w:eastAsia="SimSun" w:hAnsi="Arial" w:cs="Arial"/>
                <w:lang w:eastAsia="zh-CN"/>
              </w:rPr>
            </w:pPr>
            <w:r>
              <w:rPr>
                <w:rFonts w:ascii="Arial" w:eastAsia="SimSun" w:hAnsi="Arial" w:cs="Arial"/>
                <w:lang w:eastAsia="zh-CN"/>
              </w:rPr>
              <w:t>701</w:t>
            </w:r>
            <w:r w:rsidR="005739CC" w:rsidRPr="005739CC">
              <w:rPr>
                <w:rFonts w:ascii="Arial" w:eastAsia="SimSun" w:hAnsi="Arial" w:cs="Arial"/>
                <w:lang w:eastAsia="zh-CN"/>
              </w:rPr>
              <w:t>400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739CC" w:rsidRPr="005739CC" w:rsidRDefault="005739CC" w:rsidP="00662068">
            <w:pPr>
              <w:spacing w:line="276" w:lineRule="auto"/>
              <w:rPr>
                <w:rFonts w:ascii="Arial" w:eastAsia="SimSun" w:hAnsi="Arial" w:cs="Arial"/>
                <w:lang w:eastAsia="zh-CN"/>
              </w:rPr>
            </w:pPr>
            <w:r w:rsidRPr="005739CC">
              <w:rPr>
                <w:rFonts w:ascii="Arial" w:eastAsia="SimSun" w:hAnsi="Arial" w:cs="Arial"/>
                <w:lang w:eastAsia="zh-CN"/>
              </w:rPr>
              <w:t>Ventes de fourches</w:t>
            </w:r>
          </w:p>
        </w:tc>
      </w:tr>
    </w:tbl>
    <w:p w:rsidR="00126603" w:rsidRPr="00790C9C" w:rsidRDefault="00126603" w:rsidP="00790C9C">
      <w:pPr>
        <w:spacing w:before="480" w:after="240"/>
        <w:jc w:val="center"/>
        <w:rPr>
          <w:rFonts w:ascii="Arial" w:hAnsi="Arial" w:cs="Arial"/>
          <w:b/>
          <w:sz w:val="24"/>
          <w:szCs w:val="24"/>
        </w:rPr>
      </w:pPr>
      <w:r w:rsidRPr="00790C9C">
        <w:rPr>
          <w:rFonts w:ascii="Arial" w:hAnsi="Arial" w:cs="Arial"/>
          <w:b/>
          <w:sz w:val="24"/>
          <w:szCs w:val="24"/>
        </w:rPr>
        <w:t xml:space="preserve">ANNEXE </w:t>
      </w:r>
      <w:r w:rsidR="00841C5A" w:rsidRPr="00790C9C">
        <w:rPr>
          <w:rFonts w:ascii="Arial" w:hAnsi="Arial" w:cs="Arial"/>
          <w:b/>
          <w:sz w:val="24"/>
          <w:szCs w:val="24"/>
        </w:rPr>
        <w:t>3</w:t>
      </w:r>
      <w:r w:rsidRPr="00790C9C">
        <w:rPr>
          <w:rFonts w:ascii="Arial" w:hAnsi="Arial" w:cs="Arial"/>
          <w:b/>
          <w:sz w:val="24"/>
          <w:szCs w:val="24"/>
        </w:rPr>
        <w:t xml:space="preserve"> – </w:t>
      </w:r>
      <w:r w:rsidR="00C66BEB" w:rsidRPr="00790C9C">
        <w:rPr>
          <w:rFonts w:ascii="Arial" w:hAnsi="Arial" w:cs="Arial"/>
          <w:b/>
          <w:sz w:val="24"/>
          <w:szCs w:val="24"/>
        </w:rPr>
        <w:t>Nouveau processus de</w:t>
      </w:r>
      <w:r w:rsidR="00A634DB" w:rsidRPr="00790C9C">
        <w:rPr>
          <w:rFonts w:ascii="Arial" w:hAnsi="Arial" w:cs="Arial"/>
          <w:b/>
          <w:sz w:val="24"/>
          <w:szCs w:val="24"/>
        </w:rPr>
        <w:t xml:space="preserve"> gestion des comm</w:t>
      </w:r>
      <w:r w:rsidR="00C66BEB" w:rsidRPr="00790C9C">
        <w:rPr>
          <w:rFonts w:ascii="Arial" w:hAnsi="Arial" w:cs="Arial"/>
          <w:b/>
          <w:sz w:val="24"/>
          <w:szCs w:val="24"/>
        </w:rPr>
        <w:t>andes</w:t>
      </w:r>
    </w:p>
    <w:p w:rsidR="00036B26" w:rsidRDefault="00A634DB" w:rsidP="005F1028">
      <w:pPr>
        <w:spacing w:after="120"/>
        <w:jc w:val="both"/>
        <w:rPr>
          <w:rFonts w:ascii="Arial" w:hAnsi="Arial" w:cs="Arial"/>
          <w:spacing w:val="-1"/>
          <w:sz w:val="22"/>
          <w:szCs w:val="22"/>
        </w:rPr>
      </w:pPr>
      <w:r>
        <w:rPr>
          <w:rFonts w:ascii="Arial" w:hAnsi="Arial" w:cs="Arial"/>
          <w:spacing w:val="-1"/>
          <w:sz w:val="22"/>
          <w:szCs w:val="22"/>
        </w:rPr>
        <w:t xml:space="preserve">Lorsqu’un magasin de cycles souhaite passer une commande, il adresse un bon de commande au commercial dont il dépend. Le commercial transmet ce bon de commande au responsable du service commercial. Ce dernier demande au service </w:t>
      </w:r>
      <w:r w:rsidR="00C9451D">
        <w:rPr>
          <w:rFonts w:ascii="Arial" w:hAnsi="Arial" w:cs="Arial"/>
          <w:spacing w:val="-1"/>
          <w:sz w:val="22"/>
          <w:szCs w:val="22"/>
        </w:rPr>
        <w:t>comptable</w:t>
      </w:r>
      <w:r>
        <w:rPr>
          <w:rFonts w:ascii="Arial" w:hAnsi="Arial" w:cs="Arial"/>
          <w:spacing w:val="-1"/>
          <w:sz w:val="22"/>
          <w:szCs w:val="22"/>
        </w:rPr>
        <w:t xml:space="preserve"> de vérifier </w:t>
      </w:r>
      <w:r w:rsidR="00D84BFE">
        <w:rPr>
          <w:rFonts w:ascii="Arial" w:hAnsi="Arial" w:cs="Arial"/>
          <w:spacing w:val="-1"/>
          <w:sz w:val="22"/>
          <w:szCs w:val="22"/>
        </w:rPr>
        <w:t>la fiabilité du</w:t>
      </w:r>
      <w:r w:rsidR="00DA36D4">
        <w:rPr>
          <w:rFonts w:ascii="Arial" w:hAnsi="Arial" w:cs="Arial"/>
          <w:spacing w:val="-1"/>
          <w:sz w:val="22"/>
          <w:szCs w:val="22"/>
        </w:rPr>
        <w:t xml:space="preserve"> client</w:t>
      </w:r>
      <w:r w:rsidR="002B1B8A">
        <w:rPr>
          <w:rFonts w:ascii="Arial" w:hAnsi="Arial" w:cs="Arial"/>
          <w:spacing w:val="-1"/>
          <w:sz w:val="22"/>
          <w:szCs w:val="22"/>
        </w:rPr>
        <w:t xml:space="preserve">. Si le </w:t>
      </w:r>
      <w:r w:rsidR="00D84BFE">
        <w:rPr>
          <w:rFonts w:ascii="Arial" w:hAnsi="Arial" w:cs="Arial"/>
          <w:spacing w:val="-1"/>
          <w:sz w:val="22"/>
          <w:szCs w:val="22"/>
        </w:rPr>
        <w:t>client est fiable</w:t>
      </w:r>
      <w:r w:rsidR="002B1B8A">
        <w:rPr>
          <w:rFonts w:ascii="Arial" w:hAnsi="Arial" w:cs="Arial"/>
          <w:spacing w:val="-1"/>
          <w:sz w:val="22"/>
          <w:szCs w:val="22"/>
        </w:rPr>
        <w:t xml:space="preserve">, le responsable </w:t>
      </w:r>
      <w:r w:rsidR="004323D4">
        <w:rPr>
          <w:rFonts w:ascii="Arial" w:hAnsi="Arial" w:cs="Arial"/>
          <w:spacing w:val="-1"/>
          <w:sz w:val="22"/>
          <w:szCs w:val="22"/>
        </w:rPr>
        <w:t xml:space="preserve">du service </w:t>
      </w:r>
      <w:r w:rsidR="002B1B8A">
        <w:rPr>
          <w:rFonts w:ascii="Arial" w:hAnsi="Arial" w:cs="Arial"/>
          <w:spacing w:val="-1"/>
          <w:sz w:val="22"/>
          <w:szCs w:val="22"/>
        </w:rPr>
        <w:t xml:space="preserve">commercial </w:t>
      </w:r>
      <w:r w:rsidR="00DA36D4">
        <w:rPr>
          <w:rFonts w:ascii="Arial" w:hAnsi="Arial" w:cs="Arial"/>
          <w:spacing w:val="-1"/>
          <w:sz w:val="22"/>
          <w:szCs w:val="22"/>
        </w:rPr>
        <w:t>valide</w:t>
      </w:r>
      <w:r w:rsidR="002B1B8A">
        <w:rPr>
          <w:rFonts w:ascii="Arial" w:hAnsi="Arial" w:cs="Arial"/>
          <w:spacing w:val="-1"/>
          <w:sz w:val="22"/>
          <w:szCs w:val="22"/>
        </w:rPr>
        <w:t xml:space="preserve"> la commande</w:t>
      </w:r>
      <w:r w:rsidR="00C9451D">
        <w:rPr>
          <w:rFonts w:ascii="Arial" w:hAnsi="Arial" w:cs="Arial"/>
          <w:spacing w:val="-1"/>
          <w:sz w:val="22"/>
          <w:szCs w:val="22"/>
        </w:rPr>
        <w:t xml:space="preserve">. Dans le cas contraire, </w:t>
      </w:r>
      <w:r w:rsidR="002B1B8A">
        <w:rPr>
          <w:rFonts w:ascii="Arial" w:hAnsi="Arial" w:cs="Arial"/>
          <w:spacing w:val="-1"/>
          <w:sz w:val="22"/>
          <w:szCs w:val="22"/>
        </w:rPr>
        <w:t xml:space="preserve">le </w:t>
      </w:r>
      <w:r w:rsidR="00C9451D">
        <w:rPr>
          <w:rFonts w:ascii="Arial" w:hAnsi="Arial" w:cs="Arial"/>
          <w:spacing w:val="-1"/>
          <w:sz w:val="22"/>
          <w:szCs w:val="22"/>
        </w:rPr>
        <w:t>commercial</w:t>
      </w:r>
      <w:r w:rsidR="004323D4">
        <w:rPr>
          <w:rFonts w:ascii="Arial" w:hAnsi="Arial" w:cs="Arial"/>
          <w:spacing w:val="-1"/>
          <w:sz w:val="22"/>
          <w:szCs w:val="22"/>
        </w:rPr>
        <w:t xml:space="preserve">, après avis du responsable du service commercial, </w:t>
      </w:r>
      <w:r w:rsidR="002B1B8A">
        <w:rPr>
          <w:rFonts w:ascii="Arial" w:hAnsi="Arial" w:cs="Arial"/>
          <w:spacing w:val="-1"/>
          <w:sz w:val="22"/>
          <w:szCs w:val="22"/>
        </w:rPr>
        <w:t>prend contact avec le client pour l’informer du refus de la commande</w:t>
      </w:r>
      <w:r w:rsidR="003379E7">
        <w:rPr>
          <w:rFonts w:ascii="Arial" w:hAnsi="Arial" w:cs="Arial"/>
          <w:spacing w:val="-1"/>
          <w:sz w:val="22"/>
          <w:szCs w:val="22"/>
        </w:rPr>
        <w:t>.</w:t>
      </w:r>
    </w:p>
    <w:p w:rsidR="003379E7" w:rsidRDefault="00D84BFE" w:rsidP="005F1028">
      <w:pPr>
        <w:spacing w:after="120"/>
        <w:jc w:val="both"/>
        <w:rPr>
          <w:rFonts w:ascii="Arial" w:hAnsi="Arial" w:cs="Arial"/>
          <w:spacing w:val="-1"/>
          <w:sz w:val="22"/>
          <w:szCs w:val="22"/>
        </w:rPr>
      </w:pPr>
      <w:r>
        <w:rPr>
          <w:rFonts w:ascii="Arial" w:hAnsi="Arial" w:cs="Arial"/>
          <w:spacing w:val="-1"/>
          <w:sz w:val="22"/>
          <w:szCs w:val="22"/>
        </w:rPr>
        <w:t>La commande validée, est ensuite transmise par le responsable du service commercial au gestionnaire des stocks qui prépare le colis et l’expédie accompagné d’un bon de livraison.</w:t>
      </w:r>
    </w:p>
    <w:p w:rsidR="00D84BFE" w:rsidRDefault="00D84BFE" w:rsidP="005F1028">
      <w:pPr>
        <w:spacing w:after="120"/>
        <w:jc w:val="both"/>
        <w:rPr>
          <w:rFonts w:ascii="Arial" w:hAnsi="Arial" w:cs="Arial"/>
          <w:spacing w:val="-1"/>
          <w:sz w:val="22"/>
          <w:szCs w:val="22"/>
        </w:rPr>
      </w:pPr>
      <w:r>
        <w:rPr>
          <w:rFonts w:ascii="Arial" w:hAnsi="Arial" w:cs="Arial"/>
          <w:spacing w:val="-1"/>
          <w:sz w:val="22"/>
          <w:szCs w:val="22"/>
        </w:rPr>
        <w:t>Après livraison, le bon de livraison signé par le client est transmis</w:t>
      </w:r>
      <w:r w:rsidR="00D430C1">
        <w:rPr>
          <w:rFonts w:ascii="Arial" w:hAnsi="Arial" w:cs="Arial"/>
          <w:spacing w:val="-1"/>
          <w:sz w:val="22"/>
          <w:szCs w:val="22"/>
        </w:rPr>
        <w:t>,</w:t>
      </w:r>
      <w:r>
        <w:rPr>
          <w:rFonts w:ascii="Arial" w:hAnsi="Arial" w:cs="Arial"/>
          <w:spacing w:val="-1"/>
          <w:sz w:val="22"/>
          <w:szCs w:val="22"/>
        </w:rPr>
        <w:t xml:space="preserve"> accompagné du bon de commande</w:t>
      </w:r>
      <w:r w:rsidR="00D430C1">
        <w:rPr>
          <w:rFonts w:ascii="Arial" w:hAnsi="Arial" w:cs="Arial"/>
          <w:spacing w:val="-1"/>
          <w:sz w:val="22"/>
          <w:szCs w:val="22"/>
        </w:rPr>
        <w:t>,</w:t>
      </w:r>
      <w:r w:rsidR="0086465C">
        <w:rPr>
          <w:rFonts w:ascii="Arial" w:hAnsi="Arial" w:cs="Arial"/>
          <w:spacing w:val="-1"/>
          <w:sz w:val="22"/>
          <w:szCs w:val="22"/>
        </w:rPr>
        <w:t xml:space="preserve"> au responsable commercial</w:t>
      </w:r>
      <w:r>
        <w:rPr>
          <w:rFonts w:ascii="Arial" w:hAnsi="Arial" w:cs="Arial"/>
          <w:spacing w:val="-1"/>
          <w:sz w:val="22"/>
          <w:szCs w:val="22"/>
        </w:rPr>
        <w:t xml:space="preserve"> pour </w:t>
      </w:r>
      <w:r w:rsidR="0086465C">
        <w:rPr>
          <w:rFonts w:ascii="Arial" w:hAnsi="Arial" w:cs="Arial"/>
          <w:spacing w:val="-1"/>
          <w:sz w:val="22"/>
          <w:szCs w:val="22"/>
        </w:rPr>
        <w:t>édition de la facture.</w:t>
      </w:r>
    </w:p>
    <w:p w:rsidR="0086465C" w:rsidRDefault="0086465C" w:rsidP="005F1028">
      <w:pPr>
        <w:spacing w:after="120"/>
        <w:jc w:val="both"/>
        <w:rPr>
          <w:rFonts w:ascii="Arial" w:hAnsi="Arial" w:cs="Arial"/>
          <w:spacing w:val="-1"/>
          <w:sz w:val="22"/>
          <w:szCs w:val="22"/>
        </w:rPr>
      </w:pPr>
      <w:r>
        <w:rPr>
          <w:rFonts w:ascii="Arial" w:hAnsi="Arial" w:cs="Arial"/>
          <w:spacing w:val="-1"/>
          <w:sz w:val="22"/>
          <w:szCs w:val="22"/>
        </w:rPr>
        <w:t>La facture est imprimée en deux exemplaires, l’un est expédié au clien</w:t>
      </w:r>
      <w:r w:rsidR="00656898">
        <w:rPr>
          <w:rFonts w:ascii="Arial" w:hAnsi="Arial" w:cs="Arial"/>
          <w:spacing w:val="-1"/>
          <w:sz w:val="22"/>
          <w:szCs w:val="22"/>
        </w:rPr>
        <w:t>t, l’autre au service comptable pour enregistrement.</w:t>
      </w:r>
    </w:p>
    <w:p w:rsidR="00371AEF" w:rsidRPr="00790C9C" w:rsidRDefault="00D24554" w:rsidP="00790C9C">
      <w:pPr>
        <w:spacing w:before="480" w:after="240"/>
        <w:jc w:val="center"/>
        <w:rPr>
          <w:rFonts w:ascii="Arial" w:hAnsi="Arial" w:cs="Arial"/>
          <w:b/>
          <w:sz w:val="24"/>
          <w:szCs w:val="24"/>
        </w:rPr>
      </w:pPr>
      <w:r>
        <w:rPr>
          <w:rFonts w:ascii="Arial" w:hAnsi="Arial" w:cs="Arial"/>
          <w:b/>
          <w:noProof/>
          <w:sz w:val="22"/>
          <w:szCs w:val="22"/>
        </w:rPr>
        <w:br w:type="page"/>
      </w:r>
      <w:r w:rsidR="00371AEF" w:rsidRPr="00790C9C">
        <w:rPr>
          <w:rFonts w:ascii="Arial" w:hAnsi="Arial" w:cs="Arial"/>
          <w:b/>
          <w:sz w:val="24"/>
          <w:szCs w:val="24"/>
        </w:rPr>
        <w:lastRenderedPageBreak/>
        <w:t>ANNEXE 4 – Facture du robot</w:t>
      </w:r>
    </w:p>
    <w:tbl>
      <w:tblPr>
        <w:tblW w:w="5716" w:type="dxa"/>
        <w:jc w:val="center"/>
        <w:tblCellMar>
          <w:left w:w="70" w:type="dxa"/>
          <w:right w:w="70" w:type="dxa"/>
        </w:tblCellMar>
        <w:tblLook w:val="04A0" w:firstRow="1" w:lastRow="0" w:firstColumn="1" w:lastColumn="0" w:noHBand="0" w:noVBand="1"/>
      </w:tblPr>
      <w:tblGrid>
        <w:gridCol w:w="3028"/>
        <w:gridCol w:w="2688"/>
      </w:tblGrid>
      <w:tr w:rsidR="008236C2" w:rsidRPr="000A4343" w:rsidTr="008236C2">
        <w:trPr>
          <w:trHeight w:val="255"/>
          <w:jc w:val="center"/>
        </w:trPr>
        <w:tc>
          <w:tcPr>
            <w:tcW w:w="3028" w:type="dxa"/>
            <w:tcBorders>
              <w:top w:val="single" w:sz="4" w:space="0" w:color="auto"/>
              <w:left w:val="single" w:sz="4" w:space="0" w:color="auto"/>
              <w:bottom w:val="nil"/>
              <w:right w:val="nil"/>
            </w:tcBorders>
            <w:shd w:val="clear" w:color="000000" w:fill="FFFFFF"/>
            <w:noWrap/>
            <w:vAlign w:val="bottom"/>
            <w:hideMark/>
          </w:tcPr>
          <w:p w:rsidR="008236C2" w:rsidRPr="000A4343" w:rsidRDefault="008236C2" w:rsidP="002B0DAE">
            <w:pPr>
              <w:jc w:val="center"/>
              <w:rPr>
                <w:rFonts w:ascii="Arial" w:hAnsi="Arial" w:cs="Arial"/>
              </w:rPr>
            </w:pPr>
            <w:r w:rsidRPr="000A4343">
              <w:rPr>
                <w:rFonts w:ascii="Arial" w:hAnsi="Arial" w:cs="Arial"/>
              </w:rPr>
              <w:t>SARL TECHNIK</w:t>
            </w:r>
          </w:p>
        </w:tc>
        <w:tc>
          <w:tcPr>
            <w:tcW w:w="2688" w:type="dxa"/>
            <w:tcBorders>
              <w:top w:val="single" w:sz="4" w:space="0" w:color="auto"/>
              <w:left w:val="nil"/>
              <w:bottom w:val="nil"/>
              <w:right w:val="single" w:sz="4" w:space="0" w:color="auto"/>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 </w:t>
            </w:r>
          </w:p>
        </w:tc>
      </w:tr>
      <w:tr w:rsidR="008236C2" w:rsidRPr="000A4343" w:rsidTr="008236C2">
        <w:trPr>
          <w:trHeight w:val="255"/>
          <w:jc w:val="center"/>
        </w:trPr>
        <w:tc>
          <w:tcPr>
            <w:tcW w:w="3028" w:type="dxa"/>
            <w:tcBorders>
              <w:top w:val="nil"/>
              <w:left w:val="single" w:sz="4" w:space="0" w:color="auto"/>
              <w:bottom w:val="nil"/>
              <w:right w:val="nil"/>
            </w:tcBorders>
            <w:shd w:val="clear" w:color="000000" w:fill="FFFFFF"/>
            <w:noWrap/>
            <w:vAlign w:val="bottom"/>
          </w:tcPr>
          <w:p w:rsidR="008236C2" w:rsidRPr="000A4343" w:rsidRDefault="008236C2" w:rsidP="002B0DAE">
            <w:pPr>
              <w:jc w:val="center"/>
              <w:rPr>
                <w:rFonts w:ascii="Arial" w:hAnsi="Arial" w:cs="Arial"/>
              </w:rPr>
            </w:pPr>
            <w:r w:rsidRPr="000A4343">
              <w:rPr>
                <w:rFonts w:ascii="Arial" w:hAnsi="Arial" w:cs="Arial"/>
              </w:rPr>
              <w:t>Saint-Paul</w:t>
            </w:r>
          </w:p>
        </w:tc>
        <w:tc>
          <w:tcPr>
            <w:tcW w:w="2688" w:type="dxa"/>
            <w:tcBorders>
              <w:top w:val="nil"/>
              <w:left w:val="nil"/>
              <w:bottom w:val="nil"/>
              <w:right w:val="single" w:sz="4" w:space="0" w:color="auto"/>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 </w:t>
            </w:r>
          </w:p>
        </w:tc>
      </w:tr>
      <w:tr w:rsidR="008236C2" w:rsidRPr="000A4343" w:rsidTr="008236C2">
        <w:trPr>
          <w:trHeight w:val="255"/>
          <w:jc w:val="center"/>
        </w:trPr>
        <w:tc>
          <w:tcPr>
            <w:tcW w:w="3028" w:type="dxa"/>
            <w:tcBorders>
              <w:top w:val="nil"/>
              <w:left w:val="single" w:sz="4" w:space="0" w:color="auto"/>
              <w:bottom w:val="nil"/>
              <w:right w:val="nil"/>
            </w:tcBorders>
            <w:shd w:val="clear" w:color="000000" w:fill="FFFFFF"/>
            <w:noWrap/>
            <w:vAlign w:val="bottom"/>
          </w:tcPr>
          <w:p w:rsidR="008236C2" w:rsidRPr="000A4343" w:rsidRDefault="008236C2" w:rsidP="002B0DAE">
            <w:pPr>
              <w:jc w:val="center"/>
              <w:rPr>
                <w:rFonts w:ascii="Arial" w:hAnsi="Arial" w:cs="Arial"/>
              </w:rPr>
            </w:pPr>
            <w:r w:rsidRPr="000A4343">
              <w:rPr>
                <w:rFonts w:ascii="Arial" w:hAnsi="Arial" w:cs="Arial"/>
              </w:rPr>
              <w:t>74330 Epagny</w:t>
            </w:r>
          </w:p>
        </w:tc>
        <w:tc>
          <w:tcPr>
            <w:tcW w:w="2688" w:type="dxa"/>
            <w:tcBorders>
              <w:top w:val="nil"/>
              <w:left w:val="nil"/>
              <w:bottom w:val="nil"/>
              <w:right w:val="single" w:sz="4" w:space="0" w:color="auto"/>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 </w:t>
            </w:r>
          </w:p>
        </w:tc>
      </w:tr>
      <w:tr w:rsidR="008236C2" w:rsidRPr="000A4343" w:rsidTr="008236C2">
        <w:trPr>
          <w:trHeight w:val="255"/>
          <w:jc w:val="center"/>
        </w:trPr>
        <w:tc>
          <w:tcPr>
            <w:tcW w:w="3028" w:type="dxa"/>
            <w:tcBorders>
              <w:top w:val="nil"/>
              <w:left w:val="single" w:sz="4" w:space="0" w:color="auto"/>
              <w:bottom w:val="nil"/>
              <w:right w:val="nil"/>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 </w:t>
            </w:r>
          </w:p>
        </w:tc>
        <w:tc>
          <w:tcPr>
            <w:tcW w:w="2688" w:type="dxa"/>
            <w:tcBorders>
              <w:top w:val="nil"/>
              <w:left w:val="nil"/>
              <w:bottom w:val="nil"/>
              <w:right w:val="single" w:sz="4" w:space="0" w:color="auto"/>
            </w:tcBorders>
            <w:shd w:val="clear" w:color="000000" w:fill="FFFFFF"/>
            <w:noWrap/>
            <w:vAlign w:val="bottom"/>
            <w:hideMark/>
          </w:tcPr>
          <w:p w:rsidR="008236C2" w:rsidRPr="000A4343" w:rsidRDefault="008236C2" w:rsidP="000A4343">
            <w:pPr>
              <w:jc w:val="center"/>
              <w:rPr>
                <w:rFonts w:ascii="Arial" w:hAnsi="Arial" w:cs="Arial"/>
              </w:rPr>
            </w:pPr>
            <w:r w:rsidRPr="000A4343">
              <w:rPr>
                <w:rFonts w:ascii="Arial" w:hAnsi="Arial" w:cs="Arial"/>
              </w:rPr>
              <w:t>Le 10/11/2014</w:t>
            </w:r>
          </w:p>
        </w:tc>
      </w:tr>
      <w:tr w:rsidR="008236C2" w:rsidRPr="000A4343" w:rsidTr="008236C2">
        <w:trPr>
          <w:trHeight w:val="255"/>
          <w:jc w:val="center"/>
        </w:trPr>
        <w:tc>
          <w:tcPr>
            <w:tcW w:w="3028" w:type="dxa"/>
            <w:tcBorders>
              <w:top w:val="nil"/>
              <w:left w:val="single" w:sz="4" w:space="0" w:color="auto"/>
              <w:bottom w:val="nil"/>
              <w:right w:val="nil"/>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 </w:t>
            </w:r>
          </w:p>
        </w:tc>
        <w:tc>
          <w:tcPr>
            <w:tcW w:w="2688" w:type="dxa"/>
            <w:tcBorders>
              <w:top w:val="nil"/>
              <w:left w:val="nil"/>
              <w:bottom w:val="nil"/>
              <w:right w:val="single" w:sz="4" w:space="0" w:color="auto"/>
            </w:tcBorders>
            <w:shd w:val="clear" w:color="000000" w:fill="FFFFFF"/>
            <w:noWrap/>
            <w:vAlign w:val="bottom"/>
            <w:hideMark/>
          </w:tcPr>
          <w:p w:rsidR="008236C2" w:rsidRPr="000A4343" w:rsidRDefault="008236C2" w:rsidP="000A4343">
            <w:pPr>
              <w:jc w:val="center"/>
              <w:rPr>
                <w:rFonts w:ascii="Arial" w:hAnsi="Arial" w:cs="Arial"/>
              </w:rPr>
            </w:pPr>
            <w:r w:rsidRPr="000A4343">
              <w:rPr>
                <w:rFonts w:ascii="Arial" w:hAnsi="Arial" w:cs="Arial"/>
              </w:rPr>
              <w:t>Fact n° 36552</w:t>
            </w:r>
          </w:p>
        </w:tc>
      </w:tr>
      <w:tr w:rsidR="008236C2" w:rsidRPr="000A4343" w:rsidTr="008236C2">
        <w:trPr>
          <w:trHeight w:val="255"/>
          <w:jc w:val="center"/>
        </w:trPr>
        <w:tc>
          <w:tcPr>
            <w:tcW w:w="3028" w:type="dxa"/>
            <w:tcBorders>
              <w:top w:val="nil"/>
              <w:left w:val="single" w:sz="4" w:space="0" w:color="auto"/>
              <w:bottom w:val="nil"/>
              <w:right w:val="nil"/>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 </w:t>
            </w:r>
          </w:p>
        </w:tc>
        <w:tc>
          <w:tcPr>
            <w:tcW w:w="2688" w:type="dxa"/>
            <w:tcBorders>
              <w:top w:val="nil"/>
              <w:left w:val="nil"/>
              <w:bottom w:val="nil"/>
              <w:right w:val="single" w:sz="4" w:space="0" w:color="auto"/>
            </w:tcBorders>
            <w:shd w:val="clear" w:color="000000" w:fill="FFFFFF"/>
            <w:noWrap/>
            <w:vAlign w:val="bottom"/>
            <w:hideMark/>
          </w:tcPr>
          <w:p w:rsidR="008236C2" w:rsidRPr="000A4343" w:rsidRDefault="008236C2" w:rsidP="000A4343">
            <w:pPr>
              <w:jc w:val="center"/>
              <w:rPr>
                <w:rFonts w:ascii="Arial" w:hAnsi="Arial" w:cs="Arial"/>
              </w:rPr>
            </w:pPr>
            <w:r w:rsidRPr="000A4343">
              <w:rPr>
                <w:rFonts w:ascii="Arial" w:hAnsi="Arial" w:cs="Arial"/>
              </w:rPr>
              <w:t> </w:t>
            </w:r>
          </w:p>
        </w:tc>
      </w:tr>
      <w:tr w:rsidR="008236C2" w:rsidRPr="000A4343" w:rsidTr="008236C2">
        <w:trPr>
          <w:trHeight w:val="255"/>
          <w:jc w:val="center"/>
        </w:trPr>
        <w:tc>
          <w:tcPr>
            <w:tcW w:w="3028" w:type="dxa"/>
            <w:tcBorders>
              <w:top w:val="nil"/>
              <w:left w:val="single" w:sz="4" w:space="0" w:color="auto"/>
              <w:bottom w:val="nil"/>
              <w:right w:val="nil"/>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 </w:t>
            </w:r>
          </w:p>
        </w:tc>
        <w:tc>
          <w:tcPr>
            <w:tcW w:w="2688" w:type="dxa"/>
            <w:tcBorders>
              <w:top w:val="nil"/>
              <w:left w:val="nil"/>
              <w:bottom w:val="nil"/>
              <w:right w:val="single" w:sz="4" w:space="0" w:color="auto"/>
            </w:tcBorders>
            <w:shd w:val="clear" w:color="000000" w:fill="FFFFFF"/>
            <w:noWrap/>
            <w:vAlign w:val="bottom"/>
            <w:hideMark/>
          </w:tcPr>
          <w:p w:rsidR="008236C2" w:rsidRPr="000A4343" w:rsidRDefault="00B80FF1" w:rsidP="000A4343">
            <w:pPr>
              <w:jc w:val="center"/>
              <w:rPr>
                <w:rFonts w:ascii="Arial" w:hAnsi="Arial" w:cs="Arial"/>
              </w:rPr>
            </w:pPr>
            <w:r>
              <w:rPr>
                <w:rFonts w:ascii="Arial" w:hAnsi="Arial" w:cs="Arial"/>
              </w:rPr>
              <w:t>SA PRÉ</w:t>
            </w:r>
            <w:r w:rsidR="008236C2" w:rsidRPr="000A4343">
              <w:rPr>
                <w:rFonts w:ascii="Arial" w:hAnsi="Arial" w:cs="Arial"/>
              </w:rPr>
              <w:t>VAL</w:t>
            </w:r>
          </w:p>
        </w:tc>
      </w:tr>
      <w:tr w:rsidR="008236C2" w:rsidRPr="000A4343" w:rsidTr="008236C2">
        <w:trPr>
          <w:trHeight w:val="255"/>
          <w:jc w:val="center"/>
        </w:trPr>
        <w:tc>
          <w:tcPr>
            <w:tcW w:w="3028" w:type="dxa"/>
            <w:tcBorders>
              <w:top w:val="nil"/>
              <w:left w:val="single" w:sz="4" w:space="0" w:color="auto"/>
              <w:bottom w:val="nil"/>
              <w:right w:val="nil"/>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 </w:t>
            </w:r>
          </w:p>
        </w:tc>
        <w:tc>
          <w:tcPr>
            <w:tcW w:w="2688" w:type="dxa"/>
            <w:tcBorders>
              <w:top w:val="nil"/>
              <w:left w:val="nil"/>
              <w:bottom w:val="nil"/>
              <w:right w:val="single" w:sz="4" w:space="0" w:color="auto"/>
            </w:tcBorders>
            <w:shd w:val="clear" w:color="000000" w:fill="FFFFFF"/>
            <w:noWrap/>
            <w:vAlign w:val="bottom"/>
            <w:hideMark/>
          </w:tcPr>
          <w:p w:rsidR="008236C2" w:rsidRPr="000A4343" w:rsidRDefault="008236C2" w:rsidP="000A4343">
            <w:pPr>
              <w:jc w:val="center"/>
              <w:rPr>
                <w:rFonts w:ascii="Arial" w:hAnsi="Arial" w:cs="Arial"/>
              </w:rPr>
            </w:pPr>
            <w:r w:rsidRPr="000A4343">
              <w:rPr>
                <w:rFonts w:ascii="Arial" w:hAnsi="Arial" w:cs="Arial"/>
              </w:rPr>
              <w:t>ZA de Champgrand</w:t>
            </w:r>
          </w:p>
        </w:tc>
      </w:tr>
      <w:tr w:rsidR="008236C2" w:rsidRPr="000A4343" w:rsidTr="008236C2">
        <w:trPr>
          <w:trHeight w:val="255"/>
          <w:jc w:val="center"/>
        </w:trPr>
        <w:tc>
          <w:tcPr>
            <w:tcW w:w="3028" w:type="dxa"/>
            <w:tcBorders>
              <w:top w:val="nil"/>
              <w:left w:val="single" w:sz="4" w:space="0" w:color="auto"/>
              <w:bottom w:val="single" w:sz="4" w:space="0" w:color="auto"/>
              <w:right w:val="nil"/>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 </w:t>
            </w:r>
          </w:p>
        </w:tc>
        <w:tc>
          <w:tcPr>
            <w:tcW w:w="2688" w:type="dxa"/>
            <w:tcBorders>
              <w:top w:val="nil"/>
              <w:left w:val="nil"/>
              <w:bottom w:val="single" w:sz="4" w:space="0" w:color="auto"/>
              <w:right w:val="single" w:sz="4" w:space="0" w:color="auto"/>
            </w:tcBorders>
            <w:shd w:val="clear" w:color="000000" w:fill="FFFFFF"/>
            <w:noWrap/>
            <w:vAlign w:val="bottom"/>
            <w:hideMark/>
          </w:tcPr>
          <w:p w:rsidR="008236C2" w:rsidRPr="000A4343" w:rsidRDefault="008236C2" w:rsidP="000A4343">
            <w:pPr>
              <w:jc w:val="center"/>
              <w:rPr>
                <w:rFonts w:ascii="Arial" w:hAnsi="Arial" w:cs="Arial"/>
              </w:rPr>
            </w:pPr>
            <w:r w:rsidRPr="000A4343">
              <w:rPr>
                <w:rFonts w:ascii="Arial" w:hAnsi="Arial" w:cs="Arial"/>
              </w:rPr>
              <w:t>26270 LORIOL-SUR-DROME</w:t>
            </w:r>
          </w:p>
        </w:tc>
      </w:tr>
      <w:tr w:rsidR="008236C2" w:rsidRPr="000A4343" w:rsidTr="008236C2">
        <w:trPr>
          <w:trHeight w:val="255"/>
          <w:jc w:val="center"/>
        </w:trPr>
        <w:tc>
          <w:tcPr>
            <w:tcW w:w="3028" w:type="dxa"/>
            <w:tcBorders>
              <w:top w:val="nil"/>
              <w:left w:val="single" w:sz="4" w:space="0" w:color="auto"/>
              <w:bottom w:val="nil"/>
              <w:right w:val="single" w:sz="4" w:space="0" w:color="auto"/>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Robot de contrôle T2W</w:t>
            </w:r>
          </w:p>
        </w:tc>
        <w:tc>
          <w:tcPr>
            <w:tcW w:w="2688" w:type="dxa"/>
            <w:tcBorders>
              <w:top w:val="nil"/>
              <w:left w:val="nil"/>
              <w:bottom w:val="nil"/>
              <w:right w:val="single" w:sz="4" w:space="0" w:color="auto"/>
            </w:tcBorders>
            <w:shd w:val="clear" w:color="000000" w:fill="FFFFFF"/>
            <w:noWrap/>
            <w:vAlign w:val="bottom"/>
            <w:hideMark/>
          </w:tcPr>
          <w:p w:rsidR="008236C2" w:rsidRPr="000A4343" w:rsidRDefault="008236C2" w:rsidP="000A4343">
            <w:pPr>
              <w:jc w:val="right"/>
              <w:rPr>
                <w:rFonts w:ascii="Arial" w:hAnsi="Arial" w:cs="Arial"/>
              </w:rPr>
            </w:pPr>
            <w:r w:rsidRPr="000A4343">
              <w:rPr>
                <w:rFonts w:ascii="Arial" w:hAnsi="Arial" w:cs="Arial"/>
              </w:rPr>
              <w:t>46 200,00 €</w:t>
            </w:r>
          </w:p>
        </w:tc>
      </w:tr>
      <w:tr w:rsidR="008236C2" w:rsidRPr="000A4343" w:rsidTr="008236C2">
        <w:trPr>
          <w:trHeight w:val="255"/>
          <w:jc w:val="center"/>
        </w:trPr>
        <w:tc>
          <w:tcPr>
            <w:tcW w:w="3028" w:type="dxa"/>
            <w:tcBorders>
              <w:top w:val="nil"/>
              <w:left w:val="single" w:sz="4" w:space="0" w:color="auto"/>
              <w:bottom w:val="nil"/>
              <w:right w:val="single" w:sz="4" w:space="0" w:color="auto"/>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Frais d'installation</w:t>
            </w:r>
          </w:p>
        </w:tc>
        <w:tc>
          <w:tcPr>
            <w:tcW w:w="2688" w:type="dxa"/>
            <w:tcBorders>
              <w:top w:val="nil"/>
              <w:left w:val="nil"/>
              <w:bottom w:val="nil"/>
              <w:right w:val="single" w:sz="4" w:space="0" w:color="auto"/>
            </w:tcBorders>
            <w:shd w:val="clear" w:color="000000" w:fill="FFFFFF"/>
            <w:noWrap/>
            <w:vAlign w:val="bottom"/>
            <w:hideMark/>
          </w:tcPr>
          <w:p w:rsidR="008236C2" w:rsidRPr="000A4343" w:rsidRDefault="008236C2" w:rsidP="000A4343">
            <w:pPr>
              <w:jc w:val="right"/>
              <w:rPr>
                <w:rFonts w:ascii="Arial" w:hAnsi="Arial" w:cs="Arial"/>
              </w:rPr>
            </w:pPr>
            <w:r w:rsidRPr="000A4343">
              <w:rPr>
                <w:rFonts w:ascii="Arial" w:hAnsi="Arial" w:cs="Arial"/>
              </w:rPr>
              <w:t>1 200,00 €</w:t>
            </w:r>
          </w:p>
        </w:tc>
      </w:tr>
      <w:tr w:rsidR="008236C2" w:rsidRPr="000A4343" w:rsidTr="008236C2">
        <w:trPr>
          <w:trHeight w:val="255"/>
          <w:jc w:val="center"/>
        </w:trPr>
        <w:tc>
          <w:tcPr>
            <w:tcW w:w="3028" w:type="dxa"/>
            <w:tcBorders>
              <w:top w:val="nil"/>
              <w:left w:val="single" w:sz="4" w:space="0" w:color="auto"/>
              <w:bottom w:val="nil"/>
              <w:right w:val="single" w:sz="4" w:space="0" w:color="auto"/>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Frais de livraison</w:t>
            </w:r>
          </w:p>
        </w:tc>
        <w:tc>
          <w:tcPr>
            <w:tcW w:w="2688" w:type="dxa"/>
            <w:tcBorders>
              <w:top w:val="nil"/>
              <w:left w:val="nil"/>
              <w:bottom w:val="nil"/>
              <w:right w:val="single" w:sz="4" w:space="0" w:color="auto"/>
            </w:tcBorders>
            <w:shd w:val="clear" w:color="000000" w:fill="FFFFFF"/>
            <w:noWrap/>
            <w:vAlign w:val="bottom"/>
            <w:hideMark/>
          </w:tcPr>
          <w:p w:rsidR="008236C2" w:rsidRPr="000A4343" w:rsidRDefault="008236C2" w:rsidP="000A4343">
            <w:pPr>
              <w:jc w:val="right"/>
              <w:rPr>
                <w:rFonts w:ascii="Arial" w:hAnsi="Arial" w:cs="Arial"/>
              </w:rPr>
            </w:pPr>
            <w:r w:rsidRPr="000A4343">
              <w:rPr>
                <w:rFonts w:ascii="Arial" w:hAnsi="Arial" w:cs="Arial"/>
              </w:rPr>
              <w:t>350,00 €</w:t>
            </w:r>
          </w:p>
        </w:tc>
      </w:tr>
      <w:tr w:rsidR="008236C2" w:rsidRPr="000A4343" w:rsidTr="008236C2">
        <w:trPr>
          <w:trHeight w:val="255"/>
          <w:jc w:val="center"/>
        </w:trPr>
        <w:tc>
          <w:tcPr>
            <w:tcW w:w="3028" w:type="dxa"/>
            <w:tcBorders>
              <w:top w:val="nil"/>
              <w:left w:val="single" w:sz="4" w:space="0" w:color="auto"/>
              <w:bottom w:val="nil"/>
              <w:right w:val="single" w:sz="4" w:space="0" w:color="auto"/>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TVA à 20%</w:t>
            </w:r>
          </w:p>
        </w:tc>
        <w:tc>
          <w:tcPr>
            <w:tcW w:w="2688" w:type="dxa"/>
            <w:tcBorders>
              <w:top w:val="nil"/>
              <w:left w:val="nil"/>
              <w:bottom w:val="nil"/>
              <w:right w:val="single" w:sz="4" w:space="0" w:color="auto"/>
            </w:tcBorders>
            <w:shd w:val="clear" w:color="000000" w:fill="FFFFFF"/>
            <w:noWrap/>
            <w:vAlign w:val="bottom"/>
            <w:hideMark/>
          </w:tcPr>
          <w:p w:rsidR="008236C2" w:rsidRPr="000A4343" w:rsidRDefault="008236C2" w:rsidP="000A4343">
            <w:pPr>
              <w:jc w:val="right"/>
              <w:rPr>
                <w:rFonts w:ascii="Arial" w:hAnsi="Arial" w:cs="Arial"/>
              </w:rPr>
            </w:pPr>
            <w:r w:rsidRPr="000A4343">
              <w:rPr>
                <w:rFonts w:ascii="Arial" w:hAnsi="Arial" w:cs="Arial"/>
              </w:rPr>
              <w:t>9 550,00 €</w:t>
            </w:r>
          </w:p>
        </w:tc>
      </w:tr>
      <w:tr w:rsidR="008236C2" w:rsidRPr="000A4343" w:rsidTr="008236C2">
        <w:trPr>
          <w:trHeight w:val="255"/>
          <w:jc w:val="center"/>
        </w:trPr>
        <w:tc>
          <w:tcPr>
            <w:tcW w:w="3028" w:type="dxa"/>
            <w:tcBorders>
              <w:top w:val="nil"/>
              <w:left w:val="single" w:sz="4" w:space="0" w:color="auto"/>
              <w:bottom w:val="single" w:sz="4" w:space="0" w:color="auto"/>
              <w:right w:val="single" w:sz="4" w:space="0" w:color="auto"/>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 </w:t>
            </w:r>
          </w:p>
        </w:tc>
        <w:tc>
          <w:tcPr>
            <w:tcW w:w="2688" w:type="dxa"/>
            <w:tcBorders>
              <w:top w:val="nil"/>
              <w:left w:val="nil"/>
              <w:bottom w:val="single" w:sz="4" w:space="0" w:color="auto"/>
              <w:right w:val="single" w:sz="4" w:space="0" w:color="auto"/>
            </w:tcBorders>
            <w:shd w:val="clear" w:color="000000" w:fill="FFFFFF"/>
            <w:noWrap/>
            <w:vAlign w:val="bottom"/>
            <w:hideMark/>
          </w:tcPr>
          <w:p w:rsidR="008236C2" w:rsidRPr="000A4343" w:rsidRDefault="008236C2" w:rsidP="000A4343">
            <w:pPr>
              <w:rPr>
                <w:rFonts w:ascii="Arial" w:hAnsi="Arial" w:cs="Arial"/>
              </w:rPr>
            </w:pPr>
            <w:r w:rsidRPr="000A4343">
              <w:rPr>
                <w:rFonts w:ascii="Arial" w:hAnsi="Arial" w:cs="Arial"/>
              </w:rPr>
              <w:t> </w:t>
            </w:r>
          </w:p>
        </w:tc>
      </w:tr>
      <w:tr w:rsidR="008236C2" w:rsidRPr="000A4343" w:rsidTr="008236C2">
        <w:trPr>
          <w:trHeight w:val="255"/>
          <w:jc w:val="center"/>
        </w:trPr>
        <w:tc>
          <w:tcPr>
            <w:tcW w:w="3028" w:type="dxa"/>
            <w:tcBorders>
              <w:top w:val="nil"/>
              <w:left w:val="single" w:sz="4" w:space="0" w:color="auto"/>
              <w:bottom w:val="single" w:sz="4" w:space="0" w:color="auto"/>
              <w:right w:val="single" w:sz="4" w:space="0" w:color="auto"/>
            </w:tcBorders>
            <w:shd w:val="clear" w:color="000000" w:fill="FFFFFF"/>
            <w:noWrap/>
            <w:vAlign w:val="bottom"/>
            <w:hideMark/>
          </w:tcPr>
          <w:p w:rsidR="008236C2" w:rsidRPr="000A4343" w:rsidRDefault="008236C2" w:rsidP="000A4343">
            <w:pPr>
              <w:rPr>
                <w:rFonts w:ascii="Arial" w:hAnsi="Arial" w:cs="Arial"/>
                <w:b/>
                <w:bCs/>
              </w:rPr>
            </w:pPr>
            <w:r w:rsidRPr="000A4343">
              <w:rPr>
                <w:rFonts w:ascii="Arial" w:hAnsi="Arial" w:cs="Arial"/>
                <w:b/>
                <w:bCs/>
              </w:rPr>
              <w:t>Montant net à payer TTC</w:t>
            </w:r>
          </w:p>
        </w:tc>
        <w:tc>
          <w:tcPr>
            <w:tcW w:w="2688" w:type="dxa"/>
            <w:tcBorders>
              <w:top w:val="nil"/>
              <w:left w:val="nil"/>
              <w:bottom w:val="single" w:sz="4" w:space="0" w:color="auto"/>
              <w:right w:val="single" w:sz="4" w:space="0" w:color="auto"/>
            </w:tcBorders>
            <w:shd w:val="clear" w:color="000000" w:fill="FFFFFF"/>
            <w:noWrap/>
            <w:vAlign w:val="bottom"/>
            <w:hideMark/>
          </w:tcPr>
          <w:p w:rsidR="008236C2" w:rsidRPr="000A4343" w:rsidRDefault="008236C2" w:rsidP="000A4343">
            <w:pPr>
              <w:jc w:val="right"/>
              <w:rPr>
                <w:rFonts w:ascii="Arial" w:hAnsi="Arial" w:cs="Arial"/>
                <w:b/>
                <w:bCs/>
              </w:rPr>
            </w:pPr>
            <w:r w:rsidRPr="000A4343">
              <w:rPr>
                <w:rFonts w:ascii="Arial" w:hAnsi="Arial" w:cs="Arial"/>
                <w:b/>
                <w:bCs/>
              </w:rPr>
              <w:t>57 300,00 €</w:t>
            </w:r>
          </w:p>
        </w:tc>
      </w:tr>
      <w:tr w:rsidR="008236C2" w:rsidRPr="000A4343" w:rsidTr="008236C2">
        <w:trPr>
          <w:trHeight w:val="276"/>
          <w:jc w:val="center"/>
        </w:trPr>
        <w:tc>
          <w:tcPr>
            <w:tcW w:w="5716"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236C2" w:rsidRPr="000A4343" w:rsidRDefault="008236C2" w:rsidP="000A4343">
            <w:pPr>
              <w:jc w:val="center"/>
              <w:rPr>
                <w:rFonts w:ascii="Arial" w:hAnsi="Arial" w:cs="Arial"/>
                <w:b/>
                <w:bCs/>
                <w:sz w:val="24"/>
                <w:szCs w:val="24"/>
              </w:rPr>
            </w:pPr>
            <w:r w:rsidRPr="000A4343">
              <w:rPr>
                <w:rFonts w:ascii="Arial" w:hAnsi="Arial" w:cs="Arial"/>
                <w:b/>
                <w:bCs/>
                <w:sz w:val="24"/>
                <w:szCs w:val="24"/>
              </w:rPr>
              <w:t>Machine mise en service le 15/11/2014</w:t>
            </w:r>
          </w:p>
        </w:tc>
      </w:tr>
      <w:tr w:rsidR="008236C2" w:rsidRPr="000A4343" w:rsidTr="008236C2">
        <w:trPr>
          <w:trHeight w:val="276"/>
          <w:jc w:val="center"/>
        </w:trPr>
        <w:tc>
          <w:tcPr>
            <w:tcW w:w="5716" w:type="dxa"/>
            <w:gridSpan w:val="2"/>
            <w:vMerge/>
            <w:tcBorders>
              <w:top w:val="single" w:sz="4" w:space="0" w:color="auto"/>
              <w:left w:val="single" w:sz="4" w:space="0" w:color="auto"/>
              <w:bottom w:val="single" w:sz="4" w:space="0" w:color="auto"/>
              <w:right w:val="single" w:sz="4" w:space="0" w:color="auto"/>
            </w:tcBorders>
            <w:vAlign w:val="center"/>
            <w:hideMark/>
          </w:tcPr>
          <w:p w:rsidR="008236C2" w:rsidRPr="000A4343" w:rsidRDefault="008236C2" w:rsidP="000A4343">
            <w:pPr>
              <w:rPr>
                <w:rFonts w:ascii="Arial" w:hAnsi="Arial" w:cs="Arial"/>
                <w:b/>
                <w:bCs/>
                <w:sz w:val="24"/>
                <w:szCs w:val="24"/>
              </w:rPr>
            </w:pPr>
          </w:p>
        </w:tc>
      </w:tr>
    </w:tbl>
    <w:p w:rsidR="005D3D6E" w:rsidRPr="00790C9C" w:rsidRDefault="005D3D6E" w:rsidP="00790C9C">
      <w:pPr>
        <w:spacing w:before="480" w:after="240"/>
        <w:jc w:val="center"/>
        <w:rPr>
          <w:rFonts w:ascii="Arial" w:hAnsi="Arial" w:cs="Arial"/>
          <w:b/>
          <w:sz w:val="24"/>
          <w:szCs w:val="24"/>
        </w:rPr>
      </w:pPr>
      <w:r w:rsidRPr="00790C9C">
        <w:rPr>
          <w:rFonts w:ascii="Arial" w:hAnsi="Arial" w:cs="Arial"/>
          <w:b/>
          <w:sz w:val="24"/>
          <w:szCs w:val="24"/>
        </w:rPr>
        <w:t>ANNEXE 5 – Enregistrement de la facture n°36552</w:t>
      </w:r>
    </w:p>
    <w:tbl>
      <w:tblPr>
        <w:tblW w:w="0" w:type="auto"/>
        <w:jc w:val="center"/>
        <w:tblLook w:val="00A0" w:firstRow="1" w:lastRow="0" w:firstColumn="1" w:lastColumn="0" w:noHBand="0" w:noVBand="0"/>
      </w:tblPr>
      <w:tblGrid>
        <w:gridCol w:w="958"/>
        <w:gridCol w:w="2392"/>
        <w:gridCol w:w="1595"/>
        <w:gridCol w:w="1595"/>
        <w:gridCol w:w="1310"/>
        <w:gridCol w:w="1275"/>
      </w:tblGrid>
      <w:tr w:rsidR="005D3D6E" w:rsidRPr="00106850" w:rsidTr="00662068">
        <w:trPr>
          <w:jc w:val="center"/>
        </w:trPr>
        <w:tc>
          <w:tcPr>
            <w:tcW w:w="958" w:type="dxa"/>
          </w:tcPr>
          <w:p w:rsidR="005D3D6E" w:rsidRPr="00106850" w:rsidRDefault="005D3D6E" w:rsidP="00FA4541">
            <w:pPr>
              <w:tabs>
                <w:tab w:val="left" w:pos="284"/>
                <w:tab w:val="right" w:pos="3544"/>
              </w:tabs>
              <w:jc w:val="both"/>
              <w:rPr>
                <w:rFonts w:ascii="Arial" w:hAnsi="Arial" w:cs="Arial"/>
                <w:sz w:val="22"/>
                <w:szCs w:val="22"/>
              </w:rPr>
            </w:pPr>
          </w:p>
        </w:tc>
        <w:tc>
          <w:tcPr>
            <w:tcW w:w="2392" w:type="dxa"/>
            <w:tcBorders>
              <w:top w:val="nil"/>
              <w:left w:val="nil"/>
              <w:bottom w:val="single" w:sz="4" w:space="0" w:color="auto"/>
              <w:right w:val="nil"/>
            </w:tcBorders>
          </w:tcPr>
          <w:p w:rsidR="005D3D6E" w:rsidRPr="00106850" w:rsidRDefault="005D3D6E" w:rsidP="00FA4541">
            <w:pPr>
              <w:tabs>
                <w:tab w:val="left" w:pos="284"/>
                <w:tab w:val="right" w:pos="3544"/>
              </w:tabs>
              <w:jc w:val="both"/>
              <w:rPr>
                <w:rFonts w:ascii="Arial" w:hAnsi="Arial" w:cs="Arial"/>
                <w:sz w:val="22"/>
                <w:szCs w:val="22"/>
              </w:rPr>
            </w:pPr>
          </w:p>
        </w:tc>
        <w:tc>
          <w:tcPr>
            <w:tcW w:w="1595" w:type="dxa"/>
          </w:tcPr>
          <w:p w:rsidR="005D3D6E" w:rsidRPr="00106850" w:rsidRDefault="005D3D6E" w:rsidP="00FA4541">
            <w:pPr>
              <w:tabs>
                <w:tab w:val="left" w:pos="284"/>
                <w:tab w:val="right" w:pos="3544"/>
              </w:tabs>
              <w:jc w:val="center"/>
              <w:rPr>
                <w:rFonts w:ascii="Arial" w:hAnsi="Arial" w:cs="Arial"/>
                <w:sz w:val="22"/>
                <w:szCs w:val="22"/>
              </w:rPr>
            </w:pPr>
            <w:r w:rsidRPr="00106850">
              <w:rPr>
                <w:rFonts w:ascii="Arial" w:hAnsi="Arial" w:cs="Arial"/>
                <w:sz w:val="22"/>
                <w:szCs w:val="22"/>
              </w:rPr>
              <w:t>10/11/2014</w:t>
            </w:r>
          </w:p>
        </w:tc>
        <w:tc>
          <w:tcPr>
            <w:tcW w:w="1595" w:type="dxa"/>
            <w:tcBorders>
              <w:top w:val="nil"/>
              <w:left w:val="nil"/>
              <w:bottom w:val="single" w:sz="4" w:space="0" w:color="auto"/>
              <w:right w:val="nil"/>
            </w:tcBorders>
          </w:tcPr>
          <w:p w:rsidR="005D3D6E" w:rsidRPr="00106850" w:rsidRDefault="005D3D6E" w:rsidP="00FA4541">
            <w:pPr>
              <w:tabs>
                <w:tab w:val="left" w:pos="284"/>
                <w:tab w:val="right" w:pos="3544"/>
              </w:tabs>
              <w:jc w:val="both"/>
              <w:rPr>
                <w:rFonts w:ascii="Arial" w:hAnsi="Arial" w:cs="Arial"/>
                <w:sz w:val="22"/>
                <w:szCs w:val="22"/>
              </w:rPr>
            </w:pPr>
          </w:p>
        </w:tc>
        <w:tc>
          <w:tcPr>
            <w:tcW w:w="1310" w:type="dxa"/>
          </w:tcPr>
          <w:p w:rsidR="005D3D6E" w:rsidRPr="00106850" w:rsidRDefault="005D3D6E" w:rsidP="00FA4541">
            <w:pPr>
              <w:tabs>
                <w:tab w:val="left" w:pos="284"/>
                <w:tab w:val="right" w:pos="3544"/>
              </w:tabs>
              <w:jc w:val="right"/>
              <w:rPr>
                <w:rFonts w:ascii="Arial" w:hAnsi="Arial" w:cs="Arial"/>
                <w:sz w:val="22"/>
                <w:szCs w:val="22"/>
              </w:rPr>
            </w:pPr>
          </w:p>
        </w:tc>
        <w:tc>
          <w:tcPr>
            <w:tcW w:w="1275" w:type="dxa"/>
          </w:tcPr>
          <w:p w:rsidR="005D3D6E" w:rsidRPr="00106850" w:rsidRDefault="005D3D6E" w:rsidP="00FA4541">
            <w:pPr>
              <w:tabs>
                <w:tab w:val="left" w:pos="284"/>
                <w:tab w:val="right" w:pos="3544"/>
              </w:tabs>
              <w:jc w:val="both"/>
              <w:rPr>
                <w:rFonts w:ascii="Arial" w:hAnsi="Arial" w:cs="Arial"/>
                <w:sz w:val="22"/>
                <w:szCs w:val="22"/>
              </w:rPr>
            </w:pPr>
          </w:p>
        </w:tc>
      </w:tr>
      <w:tr w:rsidR="005D3D6E" w:rsidRPr="00662068" w:rsidTr="00662068">
        <w:trPr>
          <w:jc w:val="center"/>
        </w:trPr>
        <w:tc>
          <w:tcPr>
            <w:tcW w:w="958" w:type="dxa"/>
            <w:tcBorders>
              <w:left w:val="single" w:sz="4" w:space="0" w:color="auto"/>
              <w:bottom w:val="nil"/>
              <w:right w:val="single" w:sz="4" w:space="0" w:color="auto"/>
            </w:tcBorders>
            <w:shd w:val="clear" w:color="auto" w:fill="auto"/>
          </w:tcPr>
          <w:p w:rsidR="005D3D6E" w:rsidRPr="00662068" w:rsidRDefault="005D3D6E" w:rsidP="00FA4541">
            <w:pPr>
              <w:tabs>
                <w:tab w:val="left" w:pos="284"/>
                <w:tab w:val="right" w:pos="3544"/>
              </w:tabs>
              <w:jc w:val="center"/>
              <w:rPr>
                <w:rFonts w:ascii="Arial" w:hAnsi="Arial" w:cs="Arial"/>
                <w:sz w:val="22"/>
                <w:szCs w:val="22"/>
              </w:rPr>
            </w:pPr>
            <w:r w:rsidRPr="00662068">
              <w:rPr>
                <w:rFonts w:ascii="Arial" w:hAnsi="Arial" w:cs="Arial"/>
                <w:sz w:val="22"/>
                <w:szCs w:val="22"/>
              </w:rPr>
              <w:t>2154</w:t>
            </w:r>
          </w:p>
        </w:tc>
        <w:tc>
          <w:tcPr>
            <w:tcW w:w="5582" w:type="dxa"/>
            <w:gridSpan w:val="3"/>
            <w:tcBorders>
              <w:left w:val="single" w:sz="4" w:space="0" w:color="auto"/>
              <w:bottom w:val="nil"/>
              <w:right w:val="single" w:sz="4" w:space="0" w:color="auto"/>
            </w:tcBorders>
            <w:shd w:val="clear" w:color="auto" w:fill="auto"/>
          </w:tcPr>
          <w:p w:rsidR="005D3D6E" w:rsidRPr="00662068" w:rsidRDefault="005D3D6E" w:rsidP="00FA4541">
            <w:pPr>
              <w:tabs>
                <w:tab w:val="left" w:pos="284"/>
                <w:tab w:val="right" w:pos="3544"/>
              </w:tabs>
              <w:jc w:val="both"/>
              <w:rPr>
                <w:rFonts w:ascii="Arial" w:hAnsi="Arial" w:cs="Arial"/>
                <w:sz w:val="22"/>
                <w:szCs w:val="22"/>
              </w:rPr>
            </w:pPr>
            <w:r w:rsidRPr="00662068">
              <w:rPr>
                <w:rFonts w:ascii="Arial" w:hAnsi="Arial" w:cs="Arial"/>
                <w:sz w:val="22"/>
                <w:szCs w:val="22"/>
              </w:rPr>
              <w:t>Matériel industriel</w:t>
            </w:r>
          </w:p>
        </w:tc>
        <w:tc>
          <w:tcPr>
            <w:tcW w:w="1310" w:type="dxa"/>
            <w:tcBorders>
              <w:left w:val="single" w:sz="4" w:space="0" w:color="auto"/>
              <w:right w:val="single" w:sz="4" w:space="0" w:color="auto"/>
            </w:tcBorders>
            <w:shd w:val="clear" w:color="auto" w:fill="auto"/>
          </w:tcPr>
          <w:p w:rsidR="005D3D6E" w:rsidRPr="00662068" w:rsidRDefault="005D3D6E" w:rsidP="00FA4541">
            <w:pPr>
              <w:tabs>
                <w:tab w:val="left" w:pos="284"/>
                <w:tab w:val="right" w:pos="3544"/>
              </w:tabs>
              <w:jc w:val="right"/>
              <w:rPr>
                <w:rFonts w:ascii="Arial" w:hAnsi="Arial" w:cs="Arial"/>
                <w:sz w:val="22"/>
                <w:szCs w:val="22"/>
              </w:rPr>
            </w:pPr>
            <w:r w:rsidRPr="00662068">
              <w:rPr>
                <w:rFonts w:ascii="Arial" w:hAnsi="Arial" w:cs="Arial"/>
                <w:sz w:val="22"/>
                <w:szCs w:val="22"/>
              </w:rPr>
              <w:t>47</w:t>
            </w:r>
            <w:r w:rsidR="008236C2" w:rsidRPr="00662068">
              <w:rPr>
                <w:rFonts w:ascii="Arial" w:hAnsi="Arial" w:cs="Arial"/>
                <w:sz w:val="22"/>
                <w:szCs w:val="22"/>
              </w:rPr>
              <w:t> 750,</w:t>
            </w:r>
            <w:r w:rsidRPr="00662068">
              <w:rPr>
                <w:rFonts w:ascii="Arial" w:hAnsi="Arial" w:cs="Arial"/>
                <w:sz w:val="22"/>
                <w:szCs w:val="22"/>
              </w:rPr>
              <w:t>00</w:t>
            </w:r>
          </w:p>
        </w:tc>
        <w:tc>
          <w:tcPr>
            <w:tcW w:w="1275" w:type="dxa"/>
            <w:tcBorders>
              <w:left w:val="single" w:sz="4" w:space="0" w:color="auto"/>
              <w:bottom w:val="nil"/>
              <w:right w:val="single" w:sz="4" w:space="0" w:color="auto"/>
            </w:tcBorders>
            <w:shd w:val="clear" w:color="auto" w:fill="auto"/>
          </w:tcPr>
          <w:p w:rsidR="005D3D6E" w:rsidRPr="00662068" w:rsidRDefault="005D3D6E" w:rsidP="00FA4541">
            <w:pPr>
              <w:tabs>
                <w:tab w:val="left" w:pos="284"/>
                <w:tab w:val="right" w:pos="3544"/>
              </w:tabs>
              <w:jc w:val="center"/>
              <w:rPr>
                <w:rFonts w:ascii="Arial" w:hAnsi="Arial" w:cs="Arial"/>
                <w:sz w:val="22"/>
                <w:szCs w:val="22"/>
              </w:rPr>
            </w:pPr>
          </w:p>
        </w:tc>
      </w:tr>
      <w:tr w:rsidR="005D3D6E" w:rsidRPr="00662068" w:rsidTr="00662068">
        <w:trPr>
          <w:jc w:val="center"/>
        </w:trPr>
        <w:tc>
          <w:tcPr>
            <w:tcW w:w="958" w:type="dxa"/>
            <w:tcBorders>
              <w:top w:val="nil"/>
              <w:left w:val="single" w:sz="4" w:space="0" w:color="auto"/>
              <w:bottom w:val="nil"/>
              <w:right w:val="single" w:sz="4" w:space="0" w:color="auto"/>
            </w:tcBorders>
            <w:shd w:val="clear" w:color="auto" w:fill="auto"/>
          </w:tcPr>
          <w:p w:rsidR="005D3D6E" w:rsidRPr="00662068" w:rsidRDefault="005D3D6E" w:rsidP="00FA4541">
            <w:pPr>
              <w:tabs>
                <w:tab w:val="left" w:pos="284"/>
                <w:tab w:val="right" w:pos="3544"/>
              </w:tabs>
              <w:jc w:val="center"/>
              <w:rPr>
                <w:rFonts w:ascii="Arial" w:hAnsi="Arial" w:cs="Arial"/>
                <w:sz w:val="22"/>
                <w:szCs w:val="22"/>
              </w:rPr>
            </w:pPr>
            <w:r w:rsidRPr="00662068">
              <w:rPr>
                <w:rFonts w:ascii="Arial" w:hAnsi="Arial" w:cs="Arial"/>
                <w:sz w:val="22"/>
                <w:szCs w:val="22"/>
              </w:rPr>
              <w:t>44562</w:t>
            </w:r>
          </w:p>
        </w:tc>
        <w:tc>
          <w:tcPr>
            <w:tcW w:w="2392" w:type="dxa"/>
            <w:tcBorders>
              <w:top w:val="nil"/>
              <w:left w:val="single" w:sz="4" w:space="0" w:color="auto"/>
              <w:bottom w:val="nil"/>
            </w:tcBorders>
            <w:shd w:val="clear" w:color="auto" w:fill="auto"/>
          </w:tcPr>
          <w:p w:rsidR="005D3D6E" w:rsidRPr="00662068" w:rsidRDefault="005D3D6E" w:rsidP="00FA4541">
            <w:pPr>
              <w:tabs>
                <w:tab w:val="left" w:pos="284"/>
                <w:tab w:val="left" w:pos="2070"/>
                <w:tab w:val="right" w:pos="3544"/>
              </w:tabs>
              <w:jc w:val="both"/>
              <w:rPr>
                <w:rFonts w:ascii="Arial" w:hAnsi="Arial" w:cs="Arial"/>
                <w:sz w:val="22"/>
                <w:szCs w:val="22"/>
              </w:rPr>
            </w:pPr>
            <w:r w:rsidRPr="00662068">
              <w:rPr>
                <w:rFonts w:ascii="Arial" w:hAnsi="Arial" w:cs="Arial"/>
                <w:sz w:val="22"/>
                <w:szCs w:val="22"/>
              </w:rPr>
              <w:t>TVA/immobilisations</w:t>
            </w:r>
          </w:p>
        </w:tc>
        <w:tc>
          <w:tcPr>
            <w:tcW w:w="3190" w:type="dxa"/>
            <w:gridSpan w:val="2"/>
            <w:tcBorders>
              <w:top w:val="nil"/>
              <w:bottom w:val="nil"/>
              <w:right w:val="single" w:sz="4" w:space="0" w:color="auto"/>
            </w:tcBorders>
            <w:shd w:val="clear" w:color="auto" w:fill="auto"/>
          </w:tcPr>
          <w:p w:rsidR="005D3D6E" w:rsidRPr="00662068" w:rsidRDefault="005D3D6E" w:rsidP="00FA4541">
            <w:pPr>
              <w:tabs>
                <w:tab w:val="left" w:pos="284"/>
                <w:tab w:val="right" w:pos="3544"/>
              </w:tabs>
              <w:ind w:right="400"/>
              <w:rPr>
                <w:rFonts w:ascii="Arial" w:hAnsi="Arial" w:cs="Arial"/>
                <w:sz w:val="22"/>
                <w:szCs w:val="22"/>
              </w:rPr>
            </w:pPr>
          </w:p>
        </w:tc>
        <w:tc>
          <w:tcPr>
            <w:tcW w:w="1310" w:type="dxa"/>
            <w:tcBorders>
              <w:top w:val="nil"/>
              <w:left w:val="single" w:sz="4" w:space="0" w:color="auto"/>
              <w:bottom w:val="nil"/>
              <w:right w:val="single" w:sz="4" w:space="0" w:color="auto"/>
            </w:tcBorders>
            <w:shd w:val="clear" w:color="auto" w:fill="auto"/>
          </w:tcPr>
          <w:p w:rsidR="005D3D6E" w:rsidRPr="00662068" w:rsidRDefault="008236C2" w:rsidP="00FA4541">
            <w:pPr>
              <w:tabs>
                <w:tab w:val="left" w:pos="284"/>
                <w:tab w:val="right" w:pos="3544"/>
              </w:tabs>
              <w:jc w:val="right"/>
              <w:rPr>
                <w:rFonts w:ascii="Arial" w:hAnsi="Arial" w:cs="Arial"/>
                <w:sz w:val="22"/>
                <w:szCs w:val="22"/>
              </w:rPr>
            </w:pPr>
            <w:r w:rsidRPr="00662068">
              <w:rPr>
                <w:rFonts w:ascii="Arial" w:hAnsi="Arial" w:cs="Arial"/>
                <w:sz w:val="22"/>
                <w:szCs w:val="22"/>
              </w:rPr>
              <w:t>9 550,</w:t>
            </w:r>
            <w:r w:rsidR="005D3D6E" w:rsidRPr="00662068">
              <w:rPr>
                <w:rFonts w:ascii="Arial" w:hAnsi="Arial" w:cs="Arial"/>
                <w:sz w:val="22"/>
                <w:szCs w:val="22"/>
              </w:rPr>
              <w:t>00</w:t>
            </w:r>
          </w:p>
        </w:tc>
        <w:tc>
          <w:tcPr>
            <w:tcW w:w="1275" w:type="dxa"/>
            <w:tcBorders>
              <w:top w:val="nil"/>
              <w:left w:val="single" w:sz="4" w:space="0" w:color="auto"/>
              <w:bottom w:val="nil"/>
              <w:right w:val="single" w:sz="4" w:space="0" w:color="auto"/>
            </w:tcBorders>
            <w:shd w:val="clear" w:color="auto" w:fill="auto"/>
          </w:tcPr>
          <w:p w:rsidR="005D3D6E" w:rsidRPr="00662068" w:rsidRDefault="005D3D6E" w:rsidP="00FA4541">
            <w:pPr>
              <w:tabs>
                <w:tab w:val="left" w:pos="284"/>
                <w:tab w:val="right" w:pos="3544"/>
              </w:tabs>
              <w:jc w:val="right"/>
              <w:rPr>
                <w:rFonts w:ascii="Arial" w:hAnsi="Arial" w:cs="Arial"/>
                <w:sz w:val="22"/>
                <w:szCs w:val="22"/>
              </w:rPr>
            </w:pPr>
          </w:p>
        </w:tc>
      </w:tr>
      <w:tr w:rsidR="005D3D6E" w:rsidRPr="00662068" w:rsidTr="00662068">
        <w:trPr>
          <w:jc w:val="center"/>
        </w:trPr>
        <w:tc>
          <w:tcPr>
            <w:tcW w:w="958" w:type="dxa"/>
            <w:tcBorders>
              <w:top w:val="nil"/>
              <w:left w:val="single" w:sz="4" w:space="0" w:color="auto"/>
              <w:bottom w:val="nil"/>
              <w:right w:val="single" w:sz="4" w:space="0" w:color="auto"/>
            </w:tcBorders>
            <w:shd w:val="clear" w:color="auto" w:fill="auto"/>
          </w:tcPr>
          <w:p w:rsidR="005D3D6E" w:rsidRPr="00662068" w:rsidRDefault="005D3D6E" w:rsidP="00FA4541">
            <w:pPr>
              <w:tabs>
                <w:tab w:val="left" w:pos="284"/>
                <w:tab w:val="right" w:pos="3544"/>
              </w:tabs>
              <w:jc w:val="center"/>
              <w:rPr>
                <w:rFonts w:ascii="Arial" w:hAnsi="Arial" w:cs="Arial"/>
                <w:sz w:val="22"/>
                <w:szCs w:val="22"/>
              </w:rPr>
            </w:pPr>
            <w:r w:rsidRPr="00662068">
              <w:rPr>
                <w:rFonts w:ascii="Arial" w:hAnsi="Arial" w:cs="Arial"/>
                <w:sz w:val="22"/>
                <w:szCs w:val="22"/>
              </w:rPr>
              <w:t>404</w:t>
            </w:r>
          </w:p>
        </w:tc>
        <w:tc>
          <w:tcPr>
            <w:tcW w:w="2392" w:type="dxa"/>
            <w:tcBorders>
              <w:top w:val="nil"/>
              <w:left w:val="single" w:sz="4" w:space="0" w:color="auto"/>
              <w:bottom w:val="nil"/>
            </w:tcBorders>
            <w:shd w:val="clear" w:color="auto" w:fill="auto"/>
          </w:tcPr>
          <w:p w:rsidR="005D3D6E" w:rsidRPr="00662068" w:rsidRDefault="005D3D6E" w:rsidP="00FA4541">
            <w:pPr>
              <w:tabs>
                <w:tab w:val="left" w:pos="284"/>
                <w:tab w:val="right" w:pos="3544"/>
              </w:tabs>
              <w:jc w:val="both"/>
              <w:rPr>
                <w:rFonts w:ascii="Arial" w:hAnsi="Arial" w:cs="Arial"/>
                <w:sz w:val="22"/>
                <w:szCs w:val="22"/>
              </w:rPr>
            </w:pPr>
          </w:p>
        </w:tc>
        <w:tc>
          <w:tcPr>
            <w:tcW w:w="3190" w:type="dxa"/>
            <w:gridSpan w:val="2"/>
            <w:tcBorders>
              <w:top w:val="nil"/>
              <w:bottom w:val="nil"/>
              <w:right w:val="single" w:sz="4" w:space="0" w:color="auto"/>
            </w:tcBorders>
            <w:shd w:val="clear" w:color="auto" w:fill="auto"/>
          </w:tcPr>
          <w:p w:rsidR="005D3D6E" w:rsidRPr="00662068" w:rsidRDefault="005D3D6E" w:rsidP="00FA4541">
            <w:pPr>
              <w:tabs>
                <w:tab w:val="left" w:pos="284"/>
                <w:tab w:val="right" w:pos="3544"/>
              </w:tabs>
              <w:jc w:val="right"/>
              <w:rPr>
                <w:rFonts w:ascii="Arial" w:hAnsi="Arial" w:cs="Arial"/>
                <w:sz w:val="22"/>
                <w:szCs w:val="22"/>
              </w:rPr>
            </w:pPr>
            <w:r w:rsidRPr="00662068">
              <w:rPr>
                <w:rFonts w:ascii="Arial" w:hAnsi="Arial" w:cs="Arial"/>
                <w:sz w:val="22"/>
                <w:szCs w:val="22"/>
              </w:rPr>
              <w:t>Fournisseurs d’immobilisations</w:t>
            </w:r>
          </w:p>
        </w:tc>
        <w:tc>
          <w:tcPr>
            <w:tcW w:w="1310" w:type="dxa"/>
            <w:tcBorders>
              <w:top w:val="nil"/>
              <w:left w:val="single" w:sz="4" w:space="0" w:color="auto"/>
              <w:bottom w:val="nil"/>
              <w:right w:val="single" w:sz="4" w:space="0" w:color="auto"/>
            </w:tcBorders>
            <w:shd w:val="clear" w:color="auto" w:fill="auto"/>
          </w:tcPr>
          <w:p w:rsidR="005D3D6E" w:rsidRPr="00662068" w:rsidRDefault="005D3D6E" w:rsidP="00FA4541">
            <w:pPr>
              <w:tabs>
                <w:tab w:val="left" w:pos="284"/>
                <w:tab w:val="right" w:pos="3544"/>
              </w:tabs>
              <w:jc w:val="right"/>
              <w:rPr>
                <w:rFonts w:ascii="Arial" w:hAnsi="Arial" w:cs="Arial"/>
                <w:sz w:val="22"/>
                <w:szCs w:val="22"/>
              </w:rPr>
            </w:pPr>
          </w:p>
        </w:tc>
        <w:tc>
          <w:tcPr>
            <w:tcW w:w="1275" w:type="dxa"/>
            <w:tcBorders>
              <w:top w:val="nil"/>
              <w:left w:val="single" w:sz="4" w:space="0" w:color="auto"/>
              <w:bottom w:val="nil"/>
              <w:right w:val="single" w:sz="4" w:space="0" w:color="auto"/>
            </w:tcBorders>
            <w:shd w:val="clear" w:color="auto" w:fill="auto"/>
          </w:tcPr>
          <w:p w:rsidR="005D3D6E" w:rsidRPr="00662068" w:rsidRDefault="005D3D6E" w:rsidP="00FA4541">
            <w:pPr>
              <w:tabs>
                <w:tab w:val="left" w:pos="284"/>
                <w:tab w:val="right" w:pos="3544"/>
              </w:tabs>
              <w:jc w:val="right"/>
              <w:rPr>
                <w:rFonts w:ascii="Arial" w:hAnsi="Arial" w:cs="Arial"/>
                <w:sz w:val="22"/>
                <w:szCs w:val="22"/>
              </w:rPr>
            </w:pPr>
            <w:r w:rsidRPr="00662068">
              <w:rPr>
                <w:rFonts w:ascii="Arial" w:hAnsi="Arial" w:cs="Arial"/>
                <w:sz w:val="22"/>
                <w:szCs w:val="22"/>
              </w:rPr>
              <w:t>57</w:t>
            </w:r>
            <w:r w:rsidR="008236C2" w:rsidRPr="00662068">
              <w:rPr>
                <w:rFonts w:ascii="Arial" w:hAnsi="Arial" w:cs="Arial"/>
                <w:sz w:val="22"/>
                <w:szCs w:val="22"/>
              </w:rPr>
              <w:t> 300,</w:t>
            </w:r>
            <w:r w:rsidRPr="00662068">
              <w:rPr>
                <w:rFonts w:ascii="Arial" w:hAnsi="Arial" w:cs="Arial"/>
                <w:sz w:val="22"/>
                <w:szCs w:val="22"/>
              </w:rPr>
              <w:t>00</w:t>
            </w:r>
          </w:p>
        </w:tc>
      </w:tr>
      <w:tr w:rsidR="005D3D6E" w:rsidRPr="00662068" w:rsidTr="00662068">
        <w:trPr>
          <w:jc w:val="center"/>
        </w:trPr>
        <w:tc>
          <w:tcPr>
            <w:tcW w:w="958" w:type="dxa"/>
            <w:tcBorders>
              <w:top w:val="nil"/>
              <w:left w:val="single" w:sz="4" w:space="0" w:color="auto"/>
              <w:bottom w:val="nil"/>
              <w:right w:val="single" w:sz="4" w:space="0" w:color="auto"/>
            </w:tcBorders>
            <w:shd w:val="clear" w:color="auto" w:fill="auto"/>
          </w:tcPr>
          <w:p w:rsidR="005D3D6E" w:rsidRPr="00662068" w:rsidRDefault="005D3D6E" w:rsidP="00FA4541">
            <w:pPr>
              <w:tabs>
                <w:tab w:val="left" w:pos="284"/>
                <w:tab w:val="right" w:pos="3544"/>
              </w:tabs>
              <w:jc w:val="center"/>
              <w:rPr>
                <w:rFonts w:ascii="Arial" w:hAnsi="Arial" w:cs="Arial"/>
                <w:sz w:val="22"/>
                <w:szCs w:val="22"/>
              </w:rPr>
            </w:pPr>
          </w:p>
        </w:tc>
        <w:tc>
          <w:tcPr>
            <w:tcW w:w="5582" w:type="dxa"/>
            <w:gridSpan w:val="3"/>
            <w:tcBorders>
              <w:top w:val="nil"/>
              <w:left w:val="single" w:sz="4" w:space="0" w:color="auto"/>
              <w:right w:val="single" w:sz="4" w:space="0" w:color="auto"/>
            </w:tcBorders>
            <w:shd w:val="clear" w:color="auto" w:fill="auto"/>
          </w:tcPr>
          <w:p w:rsidR="005D3D6E" w:rsidRPr="00662068" w:rsidRDefault="005D3D6E" w:rsidP="00FA4541">
            <w:pPr>
              <w:tabs>
                <w:tab w:val="left" w:pos="284"/>
                <w:tab w:val="right" w:pos="3544"/>
              </w:tabs>
              <w:rPr>
                <w:rFonts w:ascii="Arial" w:hAnsi="Arial" w:cs="Arial"/>
                <w:sz w:val="22"/>
                <w:szCs w:val="22"/>
              </w:rPr>
            </w:pPr>
            <w:r w:rsidRPr="00662068">
              <w:rPr>
                <w:rFonts w:ascii="Arial" w:hAnsi="Arial" w:cs="Arial"/>
                <w:sz w:val="22"/>
                <w:szCs w:val="22"/>
              </w:rPr>
              <w:t>Facture 36552 Fou</w:t>
            </w:r>
            <w:r w:rsidR="008236C2" w:rsidRPr="00662068">
              <w:rPr>
                <w:rFonts w:ascii="Arial" w:hAnsi="Arial" w:cs="Arial"/>
                <w:sz w:val="22"/>
                <w:szCs w:val="22"/>
              </w:rPr>
              <w:t>r</w:t>
            </w:r>
            <w:r w:rsidRPr="00662068">
              <w:rPr>
                <w:rFonts w:ascii="Arial" w:hAnsi="Arial" w:cs="Arial"/>
                <w:sz w:val="22"/>
                <w:szCs w:val="22"/>
              </w:rPr>
              <w:t xml:space="preserve">nisseur </w:t>
            </w:r>
            <w:r w:rsidR="008236C2" w:rsidRPr="00662068">
              <w:rPr>
                <w:rFonts w:ascii="Arial" w:hAnsi="Arial" w:cs="Arial"/>
                <w:sz w:val="22"/>
                <w:szCs w:val="22"/>
              </w:rPr>
              <w:t>Technik</w:t>
            </w:r>
          </w:p>
        </w:tc>
        <w:tc>
          <w:tcPr>
            <w:tcW w:w="1310" w:type="dxa"/>
            <w:tcBorders>
              <w:top w:val="nil"/>
              <w:left w:val="single" w:sz="4" w:space="0" w:color="auto"/>
              <w:bottom w:val="nil"/>
              <w:right w:val="single" w:sz="4" w:space="0" w:color="auto"/>
            </w:tcBorders>
            <w:shd w:val="clear" w:color="auto" w:fill="auto"/>
          </w:tcPr>
          <w:p w:rsidR="005D3D6E" w:rsidRPr="00662068" w:rsidRDefault="005D3D6E" w:rsidP="00FA4541">
            <w:pPr>
              <w:tabs>
                <w:tab w:val="left" w:pos="284"/>
                <w:tab w:val="right" w:pos="3544"/>
              </w:tabs>
              <w:jc w:val="right"/>
              <w:rPr>
                <w:rFonts w:ascii="Arial" w:hAnsi="Arial" w:cs="Arial"/>
                <w:sz w:val="22"/>
                <w:szCs w:val="22"/>
              </w:rPr>
            </w:pPr>
          </w:p>
        </w:tc>
        <w:tc>
          <w:tcPr>
            <w:tcW w:w="1275" w:type="dxa"/>
            <w:tcBorders>
              <w:top w:val="nil"/>
              <w:left w:val="single" w:sz="4" w:space="0" w:color="auto"/>
              <w:bottom w:val="nil"/>
              <w:right w:val="single" w:sz="4" w:space="0" w:color="auto"/>
            </w:tcBorders>
            <w:shd w:val="clear" w:color="auto" w:fill="auto"/>
          </w:tcPr>
          <w:p w:rsidR="005D3D6E" w:rsidRPr="00662068" w:rsidRDefault="005D3D6E" w:rsidP="00FA4541">
            <w:pPr>
              <w:tabs>
                <w:tab w:val="left" w:pos="284"/>
                <w:tab w:val="right" w:pos="3544"/>
              </w:tabs>
              <w:jc w:val="center"/>
              <w:rPr>
                <w:rFonts w:ascii="Arial" w:hAnsi="Arial" w:cs="Arial"/>
                <w:sz w:val="22"/>
                <w:szCs w:val="22"/>
              </w:rPr>
            </w:pPr>
          </w:p>
        </w:tc>
      </w:tr>
      <w:tr w:rsidR="005D3D6E" w:rsidRPr="00662068" w:rsidTr="00662068">
        <w:trPr>
          <w:jc w:val="center"/>
        </w:trPr>
        <w:tc>
          <w:tcPr>
            <w:tcW w:w="958" w:type="dxa"/>
            <w:tcBorders>
              <w:top w:val="nil"/>
              <w:left w:val="single" w:sz="4" w:space="0" w:color="auto"/>
              <w:right w:val="single" w:sz="4" w:space="0" w:color="auto"/>
            </w:tcBorders>
            <w:shd w:val="clear" w:color="auto" w:fill="auto"/>
          </w:tcPr>
          <w:p w:rsidR="005D3D6E" w:rsidRPr="00662068" w:rsidRDefault="005D3D6E" w:rsidP="00FA4541">
            <w:pPr>
              <w:tabs>
                <w:tab w:val="left" w:pos="284"/>
                <w:tab w:val="right" w:pos="3544"/>
              </w:tabs>
              <w:jc w:val="center"/>
              <w:rPr>
                <w:rFonts w:ascii="Arial" w:hAnsi="Arial" w:cs="Arial"/>
                <w:sz w:val="22"/>
                <w:szCs w:val="22"/>
              </w:rPr>
            </w:pPr>
          </w:p>
        </w:tc>
        <w:tc>
          <w:tcPr>
            <w:tcW w:w="5582" w:type="dxa"/>
            <w:gridSpan w:val="3"/>
            <w:tcBorders>
              <w:top w:val="nil"/>
              <w:left w:val="single" w:sz="4" w:space="0" w:color="auto"/>
              <w:bottom w:val="single" w:sz="4" w:space="0" w:color="auto"/>
              <w:right w:val="single" w:sz="4" w:space="0" w:color="auto"/>
            </w:tcBorders>
            <w:shd w:val="clear" w:color="auto" w:fill="auto"/>
          </w:tcPr>
          <w:p w:rsidR="005D3D6E" w:rsidRPr="00662068" w:rsidRDefault="005D3D6E" w:rsidP="00FA4541">
            <w:pPr>
              <w:tabs>
                <w:tab w:val="left" w:pos="284"/>
                <w:tab w:val="right" w:pos="3544"/>
              </w:tabs>
              <w:jc w:val="both"/>
              <w:rPr>
                <w:rFonts w:ascii="Arial" w:hAnsi="Arial" w:cs="Arial"/>
                <w:i/>
                <w:sz w:val="22"/>
                <w:szCs w:val="22"/>
              </w:rPr>
            </w:pPr>
          </w:p>
        </w:tc>
        <w:tc>
          <w:tcPr>
            <w:tcW w:w="1310" w:type="dxa"/>
            <w:tcBorders>
              <w:top w:val="nil"/>
              <w:left w:val="single" w:sz="4" w:space="0" w:color="auto"/>
              <w:right w:val="single" w:sz="4" w:space="0" w:color="auto"/>
            </w:tcBorders>
            <w:shd w:val="clear" w:color="auto" w:fill="auto"/>
          </w:tcPr>
          <w:p w:rsidR="005D3D6E" w:rsidRPr="00662068" w:rsidRDefault="005D3D6E" w:rsidP="00FA4541">
            <w:pPr>
              <w:tabs>
                <w:tab w:val="left" w:pos="284"/>
                <w:tab w:val="right" w:pos="3544"/>
              </w:tabs>
              <w:jc w:val="right"/>
              <w:rPr>
                <w:rFonts w:ascii="Arial" w:hAnsi="Arial" w:cs="Arial"/>
                <w:sz w:val="22"/>
                <w:szCs w:val="22"/>
              </w:rPr>
            </w:pPr>
          </w:p>
        </w:tc>
        <w:tc>
          <w:tcPr>
            <w:tcW w:w="1275" w:type="dxa"/>
            <w:tcBorders>
              <w:top w:val="nil"/>
              <w:left w:val="single" w:sz="4" w:space="0" w:color="auto"/>
              <w:right w:val="single" w:sz="4" w:space="0" w:color="auto"/>
            </w:tcBorders>
            <w:shd w:val="clear" w:color="auto" w:fill="auto"/>
          </w:tcPr>
          <w:p w:rsidR="005D3D6E" w:rsidRPr="00662068" w:rsidRDefault="005D3D6E" w:rsidP="00FA4541">
            <w:pPr>
              <w:tabs>
                <w:tab w:val="left" w:pos="284"/>
                <w:tab w:val="right" w:pos="3544"/>
              </w:tabs>
              <w:jc w:val="right"/>
              <w:rPr>
                <w:rFonts w:ascii="Arial" w:hAnsi="Arial" w:cs="Arial"/>
                <w:sz w:val="22"/>
                <w:szCs w:val="22"/>
              </w:rPr>
            </w:pPr>
          </w:p>
        </w:tc>
      </w:tr>
    </w:tbl>
    <w:p w:rsidR="0039348E" w:rsidRPr="00790C9C" w:rsidRDefault="0039348E" w:rsidP="00790C9C">
      <w:pPr>
        <w:spacing w:before="480" w:after="240"/>
        <w:jc w:val="center"/>
        <w:rPr>
          <w:rFonts w:ascii="Arial" w:hAnsi="Arial" w:cs="Arial"/>
          <w:b/>
          <w:sz w:val="24"/>
          <w:szCs w:val="24"/>
        </w:rPr>
      </w:pPr>
      <w:r w:rsidRPr="00790C9C">
        <w:rPr>
          <w:rFonts w:ascii="Arial" w:hAnsi="Arial" w:cs="Arial"/>
          <w:b/>
          <w:sz w:val="24"/>
          <w:szCs w:val="24"/>
        </w:rPr>
        <w:t xml:space="preserve">ANNEXE </w:t>
      </w:r>
      <w:r w:rsidR="008236C2" w:rsidRPr="00790C9C">
        <w:rPr>
          <w:rFonts w:ascii="Arial" w:hAnsi="Arial" w:cs="Arial"/>
          <w:b/>
          <w:sz w:val="24"/>
          <w:szCs w:val="24"/>
        </w:rPr>
        <w:t>6</w:t>
      </w:r>
      <w:r w:rsidRPr="00790C9C">
        <w:rPr>
          <w:rFonts w:ascii="Arial" w:hAnsi="Arial" w:cs="Arial"/>
          <w:b/>
          <w:sz w:val="24"/>
          <w:szCs w:val="24"/>
        </w:rPr>
        <w:t xml:space="preserve"> – </w:t>
      </w:r>
      <w:r w:rsidR="0001609A" w:rsidRPr="00790C9C">
        <w:rPr>
          <w:rFonts w:ascii="Arial" w:hAnsi="Arial" w:cs="Arial"/>
          <w:b/>
          <w:sz w:val="24"/>
          <w:szCs w:val="24"/>
        </w:rPr>
        <w:t>Tableau de remboursement de l’emprunt</w:t>
      </w:r>
    </w:p>
    <w:p w:rsidR="0039348E" w:rsidRDefault="007A0BA9" w:rsidP="009B5DA8">
      <w:pPr>
        <w:spacing w:after="120"/>
        <w:jc w:val="center"/>
        <w:rPr>
          <w:rFonts w:ascii="Arial" w:hAnsi="Arial" w:cs="Arial"/>
          <w:noProof/>
          <w:sz w:val="22"/>
          <w:szCs w:val="22"/>
        </w:rPr>
      </w:pPr>
      <w:r w:rsidRPr="007A0B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73.75pt">
            <v:imagedata r:id="rId7" o:title=""/>
          </v:shape>
        </w:pict>
      </w:r>
    </w:p>
    <w:p w:rsidR="00DA4258" w:rsidRPr="00790C9C" w:rsidRDefault="008236C2" w:rsidP="00790C9C">
      <w:pPr>
        <w:spacing w:before="480" w:after="240"/>
        <w:jc w:val="center"/>
        <w:rPr>
          <w:rFonts w:ascii="Arial" w:hAnsi="Arial" w:cs="Arial"/>
          <w:b/>
          <w:sz w:val="24"/>
          <w:szCs w:val="24"/>
        </w:rPr>
      </w:pPr>
      <w:r w:rsidRPr="00790C9C">
        <w:rPr>
          <w:rFonts w:ascii="Arial" w:hAnsi="Arial" w:cs="Arial"/>
          <w:b/>
          <w:sz w:val="24"/>
          <w:szCs w:val="24"/>
        </w:rPr>
        <w:lastRenderedPageBreak/>
        <w:t>ANNEXE 7</w:t>
      </w:r>
      <w:r w:rsidR="00DA4258" w:rsidRPr="00790C9C">
        <w:rPr>
          <w:rFonts w:ascii="Arial" w:hAnsi="Arial" w:cs="Arial"/>
          <w:b/>
          <w:sz w:val="24"/>
          <w:szCs w:val="24"/>
        </w:rPr>
        <w:t xml:space="preserve"> - </w:t>
      </w:r>
      <w:r w:rsidR="00EF5444" w:rsidRPr="00790C9C">
        <w:rPr>
          <w:rFonts w:ascii="Arial" w:hAnsi="Arial" w:cs="Arial"/>
          <w:b/>
          <w:sz w:val="24"/>
          <w:szCs w:val="24"/>
        </w:rPr>
        <w:t xml:space="preserve">Bilan fonctionnel </w:t>
      </w:r>
      <w:r w:rsidR="00800EF0" w:rsidRPr="00790C9C">
        <w:rPr>
          <w:rFonts w:ascii="Arial" w:hAnsi="Arial" w:cs="Arial"/>
          <w:b/>
          <w:sz w:val="24"/>
          <w:szCs w:val="24"/>
        </w:rPr>
        <w:t xml:space="preserve">au 31 décembre </w:t>
      </w:r>
      <w:r w:rsidR="00EF5444" w:rsidRPr="00790C9C">
        <w:rPr>
          <w:rFonts w:ascii="Arial" w:hAnsi="Arial" w:cs="Arial"/>
          <w:b/>
          <w:sz w:val="24"/>
          <w:szCs w:val="24"/>
        </w:rPr>
        <w:t>2013 et 2014</w:t>
      </w:r>
    </w:p>
    <w:tbl>
      <w:tblPr>
        <w:tblW w:w="10320" w:type="dxa"/>
        <w:tblInd w:w="65" w:type="dxa"/>
        <w:tblCellMar>
          <w:left w:w="70" w:type="dxa"/>
          <w:right w:w="70" w:type="dxa"/>
        </w:tblCellMar>
        <w:tblLook w:val="04A0" w:firstRow="1" w:lastRow="0" w:firstColumn="1" w:lastColumn="0" w:noHBand="0" w:noVBand="1"/>
      </w:tblPr>
      <w:tblGrid>
        <w:gridCol w:w="2273"/>
        <w:gridCol w:w="1300"/>
        <w:gridCol w:w="1300"/>
        <w:gridCol w:w="2787"/>
        <w:gridCol w:w="1300"/>
        <w:gridCol w:w="1360"/>
      </w:tblGrid>
      <w:tr w:rsidR="00C331E3" w:rsidRPr="00D24554" w:rsidTr="00C331E3">
        <w:trPr>
          <w:trHeight w:val="315"/>
        </w:trPr>
        <w:tc>
          <w:tcPr>
            <w:tcW w:w="22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31E3" w:rsidRPr="00D24554" w:rsidRDefault="00C331E3" w:rsidP="00C331E3">
            <w:pPr>
              <w:jc w:val="center"/>
              <w:rPr>
                <w:rFonts w:ascii="Arial" w:hAnsi="Arial" w:cs="Arial"/>
                <w:b/>
                <w:bCs/>
                <w:color w:val="000000"/>
                <w:sz w:val="22"/>
                <w:szCs w:val="22"/>
              </w:rPr>
            </w:pPr>
            <w:r w:rsidRPr="00D24554">
              <w:rPr>
                <w:rFonts w:ascii="Arial" w:hAnsi="Arial" w:cs="Arial"/>
                <w:b/>
                <w:bCs/>
                <w:color w:val="000000"/>
                <w:sz w:val="22"/>
                <w:szCs w:val="22"/>
              </w:rPr>
              <w:t>Actif</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C331E3" w:rsidRPr="00D24554" w:rsidRDefault="00C331E3" w:rsidP="00C331E3">
            <w:pPr>
              <w:jc w:val="center"/>
              <w:rPr>
                <w:rFonts w:ascii="Arial" w:hAnsi="Arial" w:cs="Arial"/>
                <w:b/>
                <w:bCs/>
                <w:color w:val="000000"/>
                <w:sz w:val="22"/>
                <w:szCs w:val="22"/>
              </w:rPr>
            </w:pPr>
            <w:r w:rsidRPr="00D24554">
              <w:rPr>
                <w:rFonts w:ascii="Arial" w:hAnsi="Arial" w:cs="Arial"/>
                <w:b/>
                <w:bCs/>
                <w:color w:val="000000"/>
                <w:sz w:val="22"/>
                <w:szCs w:val="22"/>
              </w:rPr>
              <w:t>2014</w:t>
            </w:r>
          </w:p>
        </w:tc>
        <w:tc>
          <w:tcPr>
            <w:tcW w:w="1300" w:type="dxa"/>
            <w:tcBorders>
              <w:top w:val="single" w:sz="4" w:space="0" w:color="auto"/>
              <w:left w:val="nil"/>
              <w:bottom w:val="single" w:sz="4" w:space="0" w:color="auto"/>
              <w:right w:val="nil"/>
            </w:tcBorders>
            <w:shd w:val="clear" w:color="000000" w:fill="FFFFFF"/>
            <w:noWrap/>
            <w:vAlign w:val="bottom"/>
            <w:hideMark/>
          </w:tcPr>
          <w:p w:rsidR="00C331E3" w:rsidRPr="00D24554" w:rsidRDefault="00C331E3" w:rsidP="00C331E3">
            <w:pPr>
              <w:jc w:val="center"/>
              <w:rPr>
                <w:rFonts w:ascii="Arial" w:hAnsi="Arial" w:cs="Arial"/>
                <w:b/>
                <w:bCs/>
                <w:color w:val="000000"/>
                <w:sz w:val="22"/>
                <w:szCs w:val="22"/>
              </w:rPr>
            </w:pPr>
            <w:r w:rsidRPr="00D24554">
              <w:rPr>
                <w:rFonts w:ascii="Arial" w:hAnsi="Arial" w:cs="Arial"/>
                <w:b/>
                <w:bCs/>
                <w:color w:val="000000"/>
                <w:sz w:val="22"/>
                <w:szCs w:val="22"/>
              </w:rPr>
              <w:t>2013</w:t>
            </w:r>
          </w:p>
        </w:tc>
        <w:tc>
          <w:tcPr>
            <w:tcW w:w="27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31E3" w:rsidRPr="00D24554" w:rsidRDefault="00C331E3" w:rsidP="00C331E3">
            <w:pPr>
              <w:jc w:val="center"/>
              <w:rPr>
                <w:rFonts w:ascii="Arial" w:hAnsi="Arial" w:cs="Arial"/>
                <w:b/>
                <w:bCs/>
                <w:color w:val="000000"/>
                <w:sz w:val="22"/>
                <w:szCs w:val="22"/>
              </w:rPr>
            </w:pPr>
            <w:r w:rsidRPr="00D24554">
              <w:rPr>
                <w:rFonts w:ascii="Arial" w:hAnsi="Arial" w:cs="Arial"/>
                <w:b/>
                <w:bCs/>
                <w:color w:val="000000"/>
                <w:sz w:val="22"/>
                <w:szCs w:val="22"/>
              </w:rPr>
              <w:t>Passif</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C331E3" w:rsidRPr="00D24554" w:rsidRDefault="00C331E3" w:rsidP="00C331E3">
            <w:pPr>
              <w:jc w:val="center"/>
              <w:rPr>
                <w:rFonts w:ascii="Arial" w:hAnsi="Arial" w:cs="Arial"/>
                <w:b/>
                <w:bCs/>
                <w:color w:val="000000"/>
                <w:sz w:val="22"/>
                <w:szCs w:val="22"/>
              </w:rPr>
            </w:pPr>
            <w:r w:rsidRPr="00D24554">
              <w:rPr>
                <w:rFonts w:ascii="Arial" w:hAnsi="Arial" w:cs="Arial"/>
                <w:b/>
                <w:bCs/>
                <w:color w:val="000000"/>
                <w:sz w:val="22"/>
                <w:szCs w:val="22"/>
              </w:rPr>
              <w:t>2014</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C331E3" w:rsidRPr="00D24554" w:rsidRDefault="00C331E3" w:rsidP="00C331E3">
            <w:pPr>
              <w:jc w:val="center"/>
              <w:rPr>
                <w:rFonts w:ascii="Arial" w:hAnsi="Arial" w:cs="Arial"/>
                <w:b/>
                <w:bCs/>
                <w:color w:val="000000"/>
                <w:sz w:val="22"/>
                <w:szCs w:val="22"/>
              </w:rPr>
            </w:pPr>
            <w:r w:rsidRPr="00D24554">
              <w:rPr>
                <w:rFonts w:ascii="Arial" w:hAnsi="Arial" w:cs="Arial"/>
                <w:b/>
                <w:bCs/>
                <w:color w:val="000000"/>
                <w:sz w:val="22"/>
                <w:szCs w:val="22"/>
              </w:rPr>
              <w:t>2013</w:t>
            </w:r>
          </w:p>
        </w:tc>
      </w:tr>
      <w:tr w:rsidR="00C331E3" w:rsidRPr="00D24554" w:rsidTr="00C331E3">
        <w:trPr>
          <w:trHeight w:val="300"/>
        </w:trPr>
        <w:tc>
          <w:tcPr>
            <w:tcW w:w="2273" w:type="dxa"/>
            <w:tcBorders>
              <w:top w:val="nil"/>
              <w:left w:val="single" w:sz="4" w:space="0" w:color="auto"/>
              <w:bottom w:val="single" w:sz="4" w:space="0" w:color="auto"/>
              <w:right w:val="single" w:sz="4" w:space="0" w:color="auto"/>
            </w:tcBorders>
            <w:shd w:val="clear" w:color="000000" w:fill="FFFFFF"/>
            <w:noWrap/>
            <w:vAlign w:val="bottom"/>
            <w:hideMark/>
          </w:tcPr>
          <w:p w:rsidR="00C331E3" w:rsidRPr="00D24554" w:rsidRDefault="00C331E3" w:rsidP="00C331E3">
            <w:pPr>
              <w:rPr>
                <w:rFonts w:ascii="Arial" w:hAnsi="Arial" w:cs="Arial"/>
                <w:b/>
                <w:bCs/>
                <w:color w:val="000000"/>
                <w:sz w:val="22"/>
                <w:szCs w:val="22"/>
              </w:rPr>
            </w:pPr>
            <w:r w:rsidRPr="00D24554">
              <w:rPr>
                <w:rFonts w:ascii="Arial" w:hAnsi="Arial" w:cs="Arial"/>
                <w:b/>
                <w:bCs/>
                <w:color w:val="000000"/>
                <w:sz w:val="22"/>
                <w:szCs w:val="22"/>
              </w:rPr>
              <w:t>Emplois stables</w:t>
            </w:r>
          </w:p>
        </w:tc>
        <w:tc>
          <w:tcPr>
            <w:tcW w:w="1300"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1 075 500</w:t>
            </w:r>
          </w:p>
        </w:tc>
        <w:tc>
          <w:tcPr>
            <w:tcW w:w="1300"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1 027 750</w:t>
            </w:r>
          </w:p>
        </w:tc>
        <w:tc>
          <w:tcPr>
            <w:tcW w:w="2787"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rPr>
                <w:rFonts w:ascii="Arial" w:hAnsi="Arial" w:cs="Arial"/>
                <w:b/>
                <w:bCs/>
                <w:color w:val="000000"/>
                <w:sz w:val="22"/>
                <w:szCs w:val="22"/>
              </w:rPr>
            </w:pPr>
            <w:r w:rsidRPr="00D24554">
              <w:rPr>
                <w:rFonts w:ascii="Arial" w:hAnsi="Arial" w:cs="Arial"/>
                <w:b/>
                <w:bCs/>
                <w:color w:val="000000"/>
                <w:sz w:val="22"/>
                <w:szCs w:val="22"/>
              </w:rPr>
              <w:t>Ressources stables</w:t>
            </w:r>
          </w:p>
        </w:tc>
        <w:tc>
          <w:tcPr>
            <w:tcW w:w="1300"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1 767 450</w:t>
            </w:r>
          </w:p>
        </w:tc>
        <w:tc>
          <w:tcPr>
            <w:tcW w:w="1360"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1 700 650</w:t>
            </w:r>
          </w:p>
        </w:tc>
      </w:tr>
      <w:tr w:rsidR="00C331E3" w:rsidRPr="00D24554" w:rsidTr="00C331E3">
        <w:trPr>
          <w:trHeight w:val="300"/>
        </w:trPr>
        <w:tc>
          <w:tcPr>
            <w:tcW w:w="2273" w:type="dxa"/>
            <w:tcBorders>
              <w:top w:val="nil"/>
              <w:left w:val="single" w:sz="4" w:space="0" w:color="auto"/>
              <w:bottom w:val="nil"/>
              <w:right w:val="single" w:sz="4" w:space="0" w:color="auto"/>
            </w:tcBorders>
            <w:shd w:val="clear" w:color="000000" w:fill="FFFFFF"/>
            <w:noWrap/>
            <w:vAlign w:val="bottom"/>
            <w:hideMark/>
          </w:tcPr>
          <w:p w:rsidR="00C331E3" w:rsidRPr="00D24554" w:rsidRDefault="00C331E3" w:rsidP="00C331E3">
            <w:pPr>
              <w:rPr>
                <w:rFonts w:ascii="Arial" w:hAnsi="Arial" w:cs="Arial"/>
                <w:b/>
                <w:bCs/>
                <w:color w:val="000000"/>
                <w:sz w:val="22"/>
                <w:szCs w:val="22"/>
              </w:rPr>
            </w:pPr>
            <w:r w:rsidRPr="00D24554">
              <w:rPr>
                <w:rFonts w:ascii="Arial" w:hAnsi="Arial" w:cs="Arial"/>
                <w:b/>
                <w:bCs/>
                <w:color w:val="000000"/>
                <w:sz w:val="22"/>
                <w:szCs w:val="22"/>
              </w:rPr>
              <w:t>Actif circulant</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 </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 </w:t>
            </w:r>
          </w:p>
        </w:tc>
        <w:tc>
          <w:tcPr>
            <w:tcW w:w="2787" w:type="dxa"/>
            <w:tcBorders>
              <w:top w:val="nil"/>
              <w:left w:val="nil"/>
              <w:bottom w:val="nil"/>
              <w:right w:val="single" w:sz="4" w:space="0" w:color="auto"/>
            </w:tcBorders>
            <w:shd w:val="clear" w:color="000000" w:fill="FFFFFF"/>
            <w:noWrap/>
            <w:vAlign w:val="bottom"/>
            <w:hideMark/>
          </w:tcPr>
          <w:p w:rsidR="00C331E3" w:rsidRPr="00D24554" w:rsidRDefault="00C331E3" w:rsidP="00C331E3">
            <w:pPr>
              <w:rPr>
                <w:rFonts w:ascii="Arial" w:hAnsi="Arial" w:cs="Arial"/>
                <w:b/>
                <w:bCs/>
                <w:color w:val="000000"/>
                <w:sz w:val="22"/>
                <w:szCs w:val="22"/>
              </w:rPr>
            </w:pPr>
            <w:r w:rsidRPr="00D24554">
              <w:rPr>
                <w:rFonts w:ascii="Arial" w:hAnsi="Arial" w:cs="Arial"/>
                <w:b/>
                <w:bCs/>
                <w:color w:val="000000"/>
                <w:sz w:val="22"/>
                <w:szCs w:val="22"/>
              </w:rPr>
              <w:t>Passif Circulant</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 </w:t>
            </w:r>
          </w:p>
        </w:tc>
        <w:tc>
          <w:tcPr>
            <w:tcW w:w="1360" w:type="dxa"/>
            <w:tcBorders>
              <w:top w:val="nil"/>
              <w:left w:val="nil"/>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 </w:t>
            </w:r>
          </w:p>
        </w:tc>
      </w:tr>
      <w:tr w:rsidR="00C331E3" w:rsidRPr="00D24554" w:rsidTr="00C331E3">
        <w:trPr>
          <w:trHeight w:val="285"/>
        </w:trPr>
        <w:tc>
          <w:tcPr>
            <w:tcW w:w="2273" w:type="dxa"/>
            <w:tcBorders>
              <w:top w:val="nil"/>
              <w:left w:val="single" w:sz="4" w:space="0" w:color="auto"/>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stocks matières</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300 000</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250 000</w:t>
            </w:r>
          </w:p>
        </w:tc>
        <w:tc>
          <w:tcPr>
            <w:tcW w:w="2787" w:type="dxa"/>
            <w:tcBorders>
              <w:top w:val="nil"/>
              <w:left w:val="nil"/>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dettes fournisseurs</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100 700</w:t>
            </w:r>
          </w:p>
        </w:tc>
        <w:tc>
          <w:tcPr>
            <w:tcW w:w="136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78 100</w:t>
            </w:r>
          </w:p>
        </w:tc>
      </w:tr>
      <w:tr w:rsidR="00C331E3" w:rsidRPr="00D24554" w:rsidTr="00C331E3">
        <w:trPr>
          <w:trHeight w:val="285"/>
        </w:trPr>
        <w:tc>
          <w:tcPr>
            <w:tcW w:w="2273" w:type="dxa"/>
            <w:tcBorders>
              <w:top w:val="nil"/>
              <w:left w:val="single" w:sz="4" w:space="0" w:color="auto"/>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stocks produits finis</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390 000</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360 000</w:t>
            </w:r>
          </w:p>
        </w:tc>
        <w:tc>
          <w:tcPr>
            <w:tcW w:w="2787" w:type="dxa"/>
            <w:tcBorders>
              <w:top w:val="nil"/>
              <w:left w:val="nil"/>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dettes fiscales et sociales</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13 250</w:t>
            </w:r>
          </w:p>
        </w:tc>
        <w:tc>
          <w:tcPr>
            <w:tcW w:w="136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12 000</w:t>
            </w:r>
          </w:p>
        </w:tc>
      </w:tr>
      <w:tr w:rsidR="00C331E3" w:rsidRPr="00D24554" w:rsidTr="00C331E3">
        <w:trPr>
          <w:trHeight w:val="285"/>
        </w:trPr>
        <w:tc>
          <w:tcPr>
            <w:tcW w:w="2273" w:type="dxa"/>
            <w:tcBorders>
              <w:top w:val="nil"/>
              <w:left w:val="single" w:sz="4" w:space="0" w:color="auto"/>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créances clients</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118 800</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98 300</w:t>
            </w:r>
          </w:p>
        </w:tc>
        <w:tc>
          <w:tcPr>
            <w:tcW w:w="2787" w:type="dxa"/>
            <w:tcBorders>
              <w:top w:val="nil"/>
              <w:left w:val="nil"/>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autres dettes</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7 500</w:t>
            </w:r>
          </w:p>
        </w:tc>
        <w:tc>
          <w:tcPr>
            <w:tcW w:w="136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6 000</w:t>
            </w:r>
          </w:p>
        </w:tc>
      </w:tr>
      <w:tr w:rsidR="00C331E3" w:rsidRPr="00D24554" w:rsidTr="00C331E3">
        <w:trPr>
          <w:trHeight w:val="285"/>
        </w:trPr>
        <w:tc>
          <w:tcPr>
            <w:tcW w:w="2273" w:type="dxa"/>
            <w:tcBorders>
              <w:top w:val="nil"/>
              <w:left w:val="single" w:sz="4" w:space="0" w:color="auto"/>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autres créances</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14 900</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15 000</w:t>
            </w:r>
          </w:p>
        </w:tc>
        <w:tc>
          <w:tcPr>
            <w:tcW w:w="2787" w:type="dxa"/>
            <w:tcBorders>
              <w:top w:val="nil"/>
              <w:left w:val="nil"/>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 </w:t>
            </w:r>
          </w:p>
        </w:tc>
        <w:tc>
          <w:tcPr>
            <w:tcW w:w="1300" w:type="dxa"/>
            <w:tcBorders>
              <w:top w:val="nil"/>
              <w:left w:val="nil"/>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 </w:t>
            </w:r>
          </w:p>
        </w:tc>
        <w:tc>
          <w:tcPr>
            <w:tcW w:w="1360" w:type="dxa"/>
            <w:tcBorders>
              <w:top w:val="nil"/>
              <w:left w:val="nil"/>
              <w:bottom w:val="nil"/>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 </w:t>
            </w:r>
          </w:p>
        </w:tc>
      </w:tr>
      <w:tr w:rsidR="00C331E3" w:rsidRPr="00D24554" w:rsidTr="00C331E3">
        <w:trPr>
          <w:trHeight w:val="285"/>
        </w:trPr>
        <w:tc>
          <w:tcPr>
            <w:tcW w:w="2273" w:type="dxa"/>
            <w:tcBorders>
              <w:top w:val="nil"/>
              <w:left w:val="single" w:sz="4" w:space="0" w:color="auto"/>
              <w:bottom w:val="single" w:sz="4" w:space="0" w:color="auto"/>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Trésorerie active</w:t>
            </w:r>
          </w:p>
        </w:tc>
        <w:tc>
          <w:tcPr>
            <w:tcW w:w="1300"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6 200</w:t>
            </w:r>
          </w:p>
        </w:tc>
        <w:tc>
          <w:tcPr>
            <w:tcW w:w="1300"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74 200</w:t>
            </w:r>
          </w:p>
        </w:tc>
        <w:tc>
          <w:tcPr>
            <w:tcW w:w="2787"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rPr>
                <w:rFonts w:ascii="Arial" w:hAnsi="Arial" w:cs="Arial"/>
                <w:color w:val="000000"/>
                <w:sz w:val="22"/>
                <w:szCs w:val="22"/>
              </w:rPr>
            </w:pPr>
            <w:r w:rsidRPr="00D24554">
              <w:rPr>
                <w:rFonts w:ascii="Arial" w:hAnsi="Arial" w:cs="Arial"/>
                <w:color w:val="000000"/>
                <w:sz w:val="22"/>
                <w:szCs w:val="22"/>
              </w:rPr>
              <w:t>Trésorerie passive</w:t>
            </w:r>
          </w:p>
        </w:tc>
        <w:tc>
          <w:tcPr>
            <w:tcW w:w="1300"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16 500</w:t>
            </w:r>
          </w:p>
        </w:tc>
        <w:tc>
          <w:tcPr>
            <w:tcW w:w="1360"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28 500</w:t>
            </w:r>
          </w:p>
        </w:tc>
      </w:tr>
      <w:tr w:rsidR="00C331E3" w:rsidRPr="00D24554" w:rsidTr="00C331E3">
        <w:trPr>
          <w:trHeight w:val="300"/>
        </w:trPr>
        <w:tc>
          <w:tcPr>
            <w:tcW w:w="2273" w:type="dxa"/>
            <w:tcBorders>
              <w:top w:val="nil"/>
              <w:left w:val="single" w:sz="4" w:space="0" w:color="auto"/>
              <w:bottom w:val="single" w:sz="4" w:space="0" w:color="auto"/>
              <w:right w:val="single" w:sz="4" w:space="0" w:color="auto"/>
            </w:tcBorders>
            <w:shd w:val="clear" w:color="000000" w:fill="FFFFFF"/>
            <w:noWrap/>
            <w:vAlign w:val="bottom"/>
            <w:hideMark/>
          </w:tcPr>
          <w:p w:rsidR="00C331E3" w:rsidRPr="00D24554" w:rsidRDefault="00C331E3" w:rsidP="00C331E3">
            <w:pPr>
              <w:rPr>
                <w:rFonts w:ascii="Arial" w:hAnsi="Arial" w:cs="Arial"/>
                <w:b/>
                <w:bCs/>
                <w:color w:val="000000"/>
                <w:sz w:val="22"/>
                <w:szCs w:val="22"/>
              </w:rPr>
            </w:pPr>
            <w:r w:rsidRPr="00D24554">
              <w:rPr>
                <w:rFonts w:ascii="Arial" w:hAnsi="Arial" w:cs="Arial"/>
                <w:b/>
                <w:bCs/>
                <w:color w:val="000000"/>
                <w:sz w:val="22"/>
                <w:szCs w:val="22"/>
              </w:rPr>
              <w:t>Total</w:t>
            </w:r>
          </w:p>
        </w:tc>
        <w:tc>
          <w:tcPr>
            <w:tcW w:w="1300"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1 905 400</w:t>
            </w:r>
          </w:p>
        </w:tc>
        <w:tc>
          <w:tcPr>
            <w:tcW w:w="1300"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1 825 250</w:t>
            </w:r>
          </w:p>
        </w:tc>
        <w:tc>
          <w:tcPr>
            <w:tcW w:w="2787"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rPr>
                <w:rFonts w:ascii="Arial" w:hAnsi="Arial" w:cs="Arial"/>
                <w:b/>
                <w:bCs/>
                <w:color w:val="000000"/>
                <w:sz w:val="22"/>
                <w:szCs w:val="22"/>
              </w:rPr>
            </w:pPr>
            <w:r w:rsidRPr="00D24554">
              <w:rPr>
                <w:rFonts w:ascii="Arial" w:hAnsi="Arial" w:cs="Arial"/>
                <w:b/>
                <w:bCs/>
                <w:color w:val="000000"/>
                <w:sz w:val="22"/>
                <w:szCs w:val="22"/>
              </w:rPr>
              <w:t>Total</w:t>
            </w:r>
          </w:p>
        </w:tc>
        <w:tc>
          <w:tcPr>
            <w:tcW w:w="1300"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1 905 400</w:t>
            </w:r>
          </w:p>
        </w:tc>
        <w:tc>
          <w:tcPr>
            <w:tcW w:w="1360" w:type="dxa"/>
            <w:tcBorders>
              <w:top w:val="nil"/>
              <w:left w:val="nil"/>
              <w:bottom w:val="single" w:sz="4" w:space="0" w:color="auto"/>
              <w:right w:val="single" w:sz="4" w:space="0" w:color="auto"/>
            </w:tcBorders>
            <w:shd w:val="clear" w:color="000000" w:fill="FFFFFF"/>
            <w:noWrap/>
            <w:vAlign w:val="bottom"/>
            <w:hideMark/>
          </w:tcPr>
          <w:p w:rsidR="00C331E3" w:rsidRPr="00D24554" w:rsidRDefault="00C331E3" w:rsidP="00C331E3">
            <w:pPr>
              <w:jc w:val="right"/>
              <w:rPr>
                <w:rFonts w:ascii="Arial" w:hAnsi="Arial" w:cs="Arial"/>
                <w:color w:val="000000"/>
                <w:sz w:val="22"/>
                <w:szCs w:val="22"/>
              </w:rPr>
            </w:pPr>
            <w:r w:rsidRPr="00D24554">
              <w:rPr>
                <w:rFonts w:ascii="Arial" w:hAnsi="Arial" w:cs="Arial"/>
                <w:color w:val="000000"/>
                <w:sz w:val="22"/>
                <w:szCs w:val="22"/>
              </w:rPr>
              <w:t>1 825 250</w:t>
            </w:r>
          </w:p>
        </w:tc>
      </w:tr>
    </w:tbl>
    <w:p w:rsidR="00DA4258" w:rsidRPr="00790C9C" w:rsidRDefault="00DA4258" w:rsidP="00790C9C">
      <w:pPr>
        <w:spacing w:before="480" w:after="240"/>
        <w:jc w:val="center"/>
        <w:rPr>
          <w:rFonts w:ascii="Arial" w:hAnsi="Arial" w:cs="Arial"/>
          <w:b/>
          <w:sz w:val="24"/>
          <w:szCs w:val="24"/>
        </w:rPr>
      </w:pPr>
      <w:r w:rsidRPr="00790C9C">
        <w:rPr>
          <w:rFonts w:ascii="Arial" w:hAnsi="Arial" w:cs="Arial"/>
          <w:b/>
          <w:sz w:val="24"/>
          <w:szCs w:val="24"/>
        </w:rPr>
        <w:t>A</w:t>
      </w:r>
      <w:r w:rsidR="00811282" w:rsidRPr="00790C9C">
        <w:rPr>
          <w:rFonts w:ascii="Arial" w:hAnsi="Arial" w:cs="Arial"/>
          <w:b/>
          <w:sz w:val="24"/>
          <w:szCs w:val="24"/>
        </w:rPr>
        <w:t xml:space="preserve">NNEXE </w:t>
      </w:r>
      <w:r w:rsidR="008236C2" w:rsidRPr="00790C9C">
        <w:rPr>
          <w:rFonts w:ascii="Arial" w:hAnsi="Arial" w:cs="Arial"/>
          <w:b/>
          <w:sz w:val="24"/>
          <w:szCs w:val="24"/>
        </w:rPr>
        <w:t>8</w:t>
      </w:r>
      <w:r w:rsidR="00811282" w:rsidRPr="00790C9C">
        <w:rPr>
          <w:rFonts w:ascii="Arial" w:hAnsi="Arial" w:cs="Arial"/>
          <w:b/>
          <w:sz w:val="24"/>
          <w:szCs w:val="24"/>
        </w:rPr>
        <w:t xml:space="preserve"> </w:t>
      </w:r>
      <w:r w:rsidR="001338B5" w:rsidRPr="00790C9C">
        <w:rPr>
          <w:rFonts w:ascii="Arial" w:hAnsi="Arial" w:cs="Arial"/>
          <w:b/>
          <w:sz w:val="24"/>
          <w:szCs w:val="24"/>
        </w:rPr>
        <w:t>–</w:t>
      </w:r>
      <w:r w:rsidR="00811282" w:rsidRPr="00790C9C">
        <w:rPr>
          <w:rFonts w:ascii="Arial" w:hAnsi="Arial" w:cs="Arial"/>
          <w:b/>
          <w:sz w:val="24"/>
          <w:szCs w:val="24"/>
        </w:rPr>
        <w:t xml:space="preserve"> </w:t>
      </w:r>
      <w:r w:rsidR="001338B5" w:rsidRPr="00790C9C">
        <w:rPr>
          <w:rFonts w:ascii="Arial" w:hAnsi="Arial" w:cs="Arial"/>
          <w:b/>
          <w:sz w:val="24"/>
          <w:szCs w:val="24"/>
        </w:rPr>
        <w:t>Ratios du cycle d’exploitation</w:t>
      </w:r>
    </w:p>
    <w:tbl>
      <w:tblPr>
        <w:tblW w:w="5760" w:type="dxa"/>
        <w:jc w:val="center"/>
        <w:tblCellMar>
          <w:left w:w="70" w:type="dxa"/>
          <w:right w:w="70" w:type="dxa"/>
        </w:tblCellMar>
        <w:tblLook w:val="04A0" w:firstRow="1" w:lastRow="0" w:firstColumn="1" w:lastColumn="0" w:noHBand="0" w:noVBand="1"/>
      </w:tblPr>
      <w:tblGrid>
        <w:gridCol w:w="3168"/>
        <w:gridCol w:w="1296"/>
        <w:gridCol w:w="1296"/>
      </w:tblGrid>
      <w:tr w:rsidR="001338B5" w:rsidRPr="00D24554" w:rsidTr="001338B5">
        <w:trPr>
          <w:trHeight w:val="315"/>
          <w:jc w:val="center"/>
        </w:trPr>
        <w:tc>
          <w:tcPr>
            <w:tcW w:w="3168" w:type="dxa"/>
            <w:tcBorders>
              <w:top w:val="nil"/>
              <w:left w:val="nil"/>
              <w:bottom w:val="single" w:sz="4" w:space="0" w:color="auto"/>
              <w:right w:val="nil"/>
            </w:tcBorders>
            <w:shd w:val="clear" w:color="000000" w:fill="FFFFFF"/>
            <w:noWrap/>
            <w:vAlign w:val="bottom"/>
            <w:hideMark/>
          </w:tcPr>
          <w:p w:rsidR="001338B5" w:rsidRPr="00D24554" w:rsidRDefault="001338B5" w:rsidP="001338B5">
            <w:pPr>
              <w:rPr>
                <w:rFonts w:ascii="Arial" w:hAnsi="Arial" w:cs="Arial"/>
                <w:color w:val="000000"/>
                <w:sz w:val="22"/>
                <w:szCs w:val="22"/>
              </w:rPr>
            </w:pPr>
          </w:p>
          <w:p w:rsidR="001338B5" w:rsidRPr="00D24554" w:rsidRDefault="001338B5" w:rsidP="001338B5">
            <w:pPr>
              <w:rPr>
                <w:rFonts w:ascii="Arial" w:hAnsi="Arial" w:cs="Arial"/>
                <w:color w:val="000000"/>
                <w:sz w:val="22"/>
                <w:szCs w:val="22"/>
              </w:rPr>
            </w:pPr>
            <w:r w:rsidRPr="00D24554">
              <w:rPr>
                <w:rFonts w:ascii="Arial" w:hAnsi="Arial" w:cs="Arial"/>
                <w:color w:val="000000"/>
                <w:sz w:val="22"/>
                <w:szCs w:val="22"/>
              </w:rPr>
              <w:t> </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38B5" w:rsidRPr="00D24554" w:rsidRDefault="001338B5" w:rsidP="001338B5">
            <w:pPr>
              <w:jc w:val="center"/>
              <w:rPr>
                <w:rFonts w:ascii="Arial" w:hAnsi="Arial" w:cs="Arial"/>
                <w:b/>
                <w:bCs/>
                <w:color w:val="000000"/>
                <w:sz w:val="22"/>
                <w:szCs w:val="22"/>
              </w:rPr>
            </w:pPr>
            <w:r w:rsidRPr="00D24554">
              <w:rPr>
                <w:rFonts w:ascii="Arial" w:hAnsi="Arial" w:cs="Arial"/>
                <w:b/>
                <w:bCs/>
                <w:color w:val="000000"/>
                <w:sz w:val="22"/>
                <w:szCs w:val="22"/>
              </w:rPr>
              <w:t>2014</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1338B5" w:rsidRPr="00D24554" w:rsidRDefault="001338B5" w:rsidP="001338B5">
            <w:pPr>
              <w:jc w:val="center"/>
              <w:rPr>
                <w:rFonts w:ascii="Arial" w:hAnsi="Arial" w:cs="Arial"/>
                <w:b/>
                <w:bCs/>
                <w:color w:val="000000"/>
                <w:sz w:val="22"/>
                <w:szCs w:val="22"/>
              </w:rPr>
            </w:pPr>
            <w:r w:rsidRPr="00D24554">
              <w:rPr>
                <w:rFonts w:ascii="Arial" w:hAnsi="Arial" w:cs="Arial"/>
                <w:b/>
                <w:bCs/>
                <w:color w:val="000000"/>
                <w:sz w:val="22"/>
                <w:szCs w:val="22"/>
              </w:rPr>
              <w:t>2013</w:t>
            </w:r>
          </w:p>
        </w:tc>
      </w:tr>
      <w:tr w:rsidR="001338B5" w:rsidRPr="00D24554" w:rsidTr="001338B5">
        <w:trPr>
          <w:trHeight w:val="600"/>
          <w:jc w:val="center"/>
        </w:trPr>
        <w:tc>
          <w:tcPr>
            <w:tcW w:w="3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38B5" w:rsidRPr="00D24554" w:rsidRDefault="001338B5" w:rsidP="001338B5">
            <w:pPr>
              <w:rPr>
                <w:rFonts w:ascii="Arial" w:hAnsi="Arial" w:cs="Arial"/>
                <w:color w:val="000000"/>
                <w:sz w:val="22"/>
                <w:szCs w:val="22"/>
              </w:rPr>
            </w:pPr>
            <w:r w:rsidRPr="00D24554">
              <w:rPr>
                <w:rFonts w:ascii="Arial" w:hAnsi="Arial" w:cs="Arial"/>
                <w:color w:val="000000"/>
                <w:sz w:val="22"/>
                <w:szCs w:val="22"/>
              </w:rPr>
              <w:t>Durée moyenne de stockage</w:t>
            </w:r>
          </w:p>
        </w:tc>
        <w:tc>
          <w:tcPr>
            <w:tcW w:w="1296" w:type="dxa"/>
            <w:tcBorders>
              <w:top w:val="nil"/>
              <w:left w:val="nil"/>
              <w:bottom w:val="single" w:sz="4" w:space="0" w:color="auto"/>
              <w:right w:val="single" w:sz="4" w:space="0" w:color="auto"/>
            </w:tcBorders>
            <w:shd w:val="clear" w:color="000000" w:fill="FFFFFF"/>
            <w:vAlign w:val="center"/>
            <w:hideMark/>
          </w:tcPr>
          <w:p w:rsidR="001338B5" w:rsidRPr="00D24554" w:rsidRDefault="001338B5" w:rsidP="001338B5">
            <w:pPr>
              <w:jc w:val="right"/>
              <w:rPr>
                <w:rFonts w:ascii="Arial" w:hAnsi="Arial" w:cs="Arial"/>
                <w:color w:val="000000"/>
                <w:sz w:val="22"/>
                <w:szCs w:val="22"/>
              </w:rPr>
            </w:pPr>
            <w:r w:rsidRPr="00D24554">
              <w:rPr>
                <w:rFonts w:ascii="Arial" w:hAnsi="Arial" w:cs="Arial"/>
                <w:color w:val="000000"/>
                <w:sz w:val="22"/>
                <w:szCs w:val="22"/>
              </w:rPr>
              <w:t>101 jours</w:t>
            </w:r>
          </w:p>
        </w:tc>
        <w:tc>
          <w:tcPr>
            <w:tcW w:w="1296" w:type="dxa"/>
            <w:tcBorders>
              <w:top w:val="nil"/>
              <w:left w:val="nil"/>
              <w:bottom w:val="single" w:sz="4" w:space="0" w:color="auto"/>
              <w:right w:val="single" w:sz="4" w:space="0" w:color="auto"/>
            </w:tcBorders>
            <w:shd w:val="clear" w:color="000000" w:fill="FFFFFF"/>
            <w:vAlign w:val="center"/>
            <w:hideMark/>
          </w:tcPr>
          <w:p w:rsidR="001338B5" w:rsidRPr="00D24554" w:rsidRDefault="001338B5" w:rsidP="001338B5">
            <w:pPr>
              <w:jc w:val="right"/>
              <w:rPr>
                <w:rFonts w:ascii="Arial" w:hAnsi="Arial" w:cs="Arial"/>
                <w:color w:val="000000"/>
                <w:sz w:val="22"/>
                <w:szCs w:val="22"/>
              </w:rPr>
            </w:pPr>
            <w:r w:rsidRPr="00D24554">
              <w:rPr>
                <w:rFonts w:ascii="Arial" w:hAnsi="Arial" w:cs="Arial"/>
                <w:color w:val="000000"/>
                <w:sz w:val="22"/>
                <w:szCs w:val="22"/>
              </w:rPr>
              <w:t>72 jours</w:t>
            </w:r>
          </w:p>
        </w:tc>
      </w:tr>
      <w:tr w:rsidR="001338B5" w:rsidRPr="00D24554" w:rsidTr="001338B5">
        <w:trPr>
          <w:trHeight w:val="300"/>
          <w:jc w:val="center"/>
        </w:trPr>
        <w:tc>
          <w:tcPr>
            <w:tcW w:w="3168" w:type="dxa"/>
            <w:tcBorders>
              <w:top w:val="nil"/>
              <w:left w:val="single" w:sz="4" w:space="0" w:color="auto"/>
              <w:bottom w:val="single" w:sz="4" w:space="0" w:color="auto"/>
              <w:right w:val="single" w:sz="4" w:space="0" w:color="auto"/>
            </w:tcBorders>
            <w:shd w:val="clear" w:color="000000" w:fill="FFFFFF"/>
            <w:vAlign w:val="center"/>
            <w:hideMark/>
          </w:tcPr>
          <w:p w:rsidR="001338B5" w:rsidRPr="00D24554" w:rsidRDefault="001338B5" w:rsidP="001338B5">
            <w:pPr>
              <w:rPr>
                <w:rFonts w:ascii="Arial" w:hAnsi="Arial" w:cs="Arial"/>
                <w:color w:val="000000"/>
                <w:sz w:val="22"/>
                <w:szCs w:val="22"/>
              </w:rPr>
            </w:pPr>
            <w:r w:rsidRPr="00D24554">
              <w:rPr>
                <w:rFonts w:ascii="Arial" w:hAnsi="Arial" w:cs="Arial"/>
                <w:color w:val="000000"/>
                <w:sz w:val="22"/>
                <w:szCs w:val="22"/>
              </w:rPr>
              <w:t>Délai clients</w:t>
            </w:r>
          </w:p>
        </w:tc>
        <w:tc>
          <w:tcPr>
            <w:tcW w:w="1296" w:type="dxa"/>
            <w:tcBorders>
              <w:top w:val="nil"/>
              <w:left w:val="nil"/>
              <w:bottom w:val="single" w:sz="4" w:space="0" w:color="auto"/>
              <w:right w:val="single" w:sz="4" w:space="0" w:color="auto"/>
            </w:tcBorders>
            <w:shd w:val="clear" w:color="000000" w:fill="FFFFFF"/>
            <w:vAlign w:val="center"/>
            <w:hideMark/>
          </w:tcPr>
          <w:p w:rsidR="001338B5" w:rsidRPr="00D24554" w:rsidRDefault="001338B5" w:rsidP="001338B5">
            <w:pPr>
              <w:jc w:val="right"/>
              <w:rPr>
                <w:rFonts w:ascii="Arial" w:hAnsi="Arial" w:cs="Arial"/>
                <w:color w:val="000000"/>
                <w:sz w:val="22"/>
                <w:szCs w:val="22"/>
              </w:rPr>
            </w:pPr>
            <w:r w:rsidRPr="00D24554">
              <w:rPr>
                <w:rFonts w:ascii="Arial" w:hAnsi="Arial" w:cs="Arial"/>
                <w:color w:val="000000"/>
                <w:sz w:val="22"/>
                <w:szCs w:val="22"/>
              </w:rPr>
              <w:t>70 jours</w:t>
            </w:r>
          </w:p>
        </w:tc>
        <w:tc>
          <w:tcPr>
            <w:tcW w:w="1296" w:type="dxa"/>
            <w:tcBorders>
              <w:top w:val="nil"/>
              <w:left w:val="nil"/>
              <w:bottom w:val="single" w:sz="4" w:space="0" w:color="auto"/>
              <w:right w:val="single" w:sz="4" w:space="0" w:color="auto"/>
            </w:tcBorders>
            <w:shd w:val="clear" w:color="000000" w:fill="FFFFFF"/>
            <w:vAlign w:val="center"/>
            <w:hideMark/>
          </w:tcPr>
          <w:p w:rsidR="001338B5" w:rsidRPr="00D24554" w:rsidRDefault="001338B5" w:rsidP="001338B5">
            <w:pPr>
              <w:jc w:val="right"/>
              <w:rPr>
                <w:rFonts w:ascii="Arial" w:hAnsi="Arial" w:cs="Arial"/>
                <w:color w:val="000000"/>
                <w:sz w:val="22"/>
                <w:szCs w:val="22"/>
              </w:rPr>
            </w:pPr>
            <w:r w:rsidRPr="00D24554">
              <w:rPr>
                <w:rFonts w:ascii="Arial" w:hAnsi="Arial" w:cs="Arial"/>
                <w:color w:val="000000"/>
                <w:sz w:val="22"/>
                <w:szCs w:val="22"/>
              </w:rPr>
              <w:t>61 jours</w:t>
            </w:r>
          </w:p>
        </w:tc>
      </w:tr>
      <w:tr w:rsidR="001338B5" w:rsidRPr="00D24554" w:rsidTr="001338B5">
        <w:trPr>
          <w:trHeight w:val="300"/>
          <w:jc w:val="center"/>
        </w:trPr>
        <w:tc>
          <w:tcPr>
            <w:tcW w:w="3168" w:type="dxa"/>
            <w:tcBorders>
              <w:top w:val="nil"/>
              <w:left w:val="single" w:sz="4" w:space="0" w:color="auto"/>
              <w:bottom w:val="single" w:sz="4" w:space="0" w:color="auto"/>
              <w:right w:val="single" w:sz="4" w:space="0" w:color="auto"/>
            </w:tcBorders>
            <w:shd w:val="clear" w:color="000000" w:fill="FFFFFF"/>
            <w:vAlign w:val="center"/>
            <w:hideMark/>
          </w:tcPr>
          <w:p w:rsidR="001338B5" w:rsidRPr="00D24554" w:rsidRDefault="001338B5" w:rsidP="001338B5">
            <w:pPr>
              <w:rPr>
                <w:rFonts w:ascii="Arial" w:hAnsi="Arial" w:cs="Arial"/>
                <w:color w:val="000000"/>
                <w:sz w:val="22"/>
                <w:szCs w:val="22"/>
              </w:rPr>
            </w:pPr>
            <w:r w:rsidRPr="00D24554">
              <w:rPr>
                <w:rFonts w:ascii="Arial" w:hAnsi="Arial" w:cs="Arial"/>
                <w:color w:val="000000"/>
                <w:sz w:val="22"/>
                <w:szCs w:val="22"/>
              </w:rPr>
              <w:t>Délai Fournisseurs</w:t>
            </w:r>
          </w:p>
        </w:tc>
        <w:tc>
          <w:tcPr>
            <w:tcW w:w="1296" w:type="dxa"/>
            <w:tcBorders>
              <w:top w:val="nil"/>
              <w:left w:val="nil"/>
              <w:bottom w:val="single" w:sz="4" w:space="0" w:color="auto"/>
              <w:right w:val="single" w:sz="4" w:space="0" w:color="auto"/>
            </w:tcBorders>
            <w:shd w:val="clear" w:color="000000" w:fill="FFFFFF"/>
            <w:vAlign w:val="center"/>
            <w:hideMark/>
          </w:tcPr>
          <w:p w:rsidR="001338B5" w:rsidRPr="00D24554" w:rsidRDefault="001338B5" w:rsidP="001338B5">
            <w:pPr>
              <w:jc w:val="right"/>
              <w:rPr>
                <w:rFonts w:ascii="Arial" w:hAnsi="Arial" w:cs="Arial"/>
                <w:color w:val="000000"/>
                <w:sz w:val="22"/>
                <w:szCs w:val="22"/>
              </w:rPr>
            </w:pPr>
            <w:r w:rsidRPr="00D24554">
              <w:rPr>
                <w:rFonts w:ascii="Arial" w:hAnsi="Arial" w:cs="Arial"/>
                <w:color w:val="000000"/>
                <w:sz w:val="22"/>
                <w:szCs w:val="22"/>
              </w:rPr>
              <w:t>28 jours</w:t>
            </w:r>
          </w:p>
        </w:tc>
        <w:tc>
          <w:tcPr>
            <w:tcW w:w="1296" w:type="dxa"/>
            <w:tcBorders>
              <w:top w:val="nil"/>
              <w:left w:val="nil"/>
              <w:bottom w:val="single" w:sz="4" w:space="0" w:color="auto"/>
              <w:right w:val="single" w:sz="4" w:space="0" w:color="auto"/>
            </w:tcBorders>
            <w:shd w:val="clear" w:color="000000" w:fill="FFFFFF"/>
            <w:vAlign w:val="center"/>
            <w:hideMark/>
          </w:tcPr>
          <w:p w:rsidR="001338B5" w:rsidRPr="00D24554" w:rsidRDefault="001338B5" w:rsidP="001338B5">
            <w:pPr>
              <w:jc w:val="right"/>
              <w:rPr>
                <w:rFonts w:ascii="Arial" w:hAnsi="Arial" w:cs="Arial"/>
                <w:color w:val="000000"/>
                <w:sz w:val="22"/>
                <w:szCs w:val="22"/>
              </w:rPr>
            </w:pPr>
            <w:r w:rsidRPr="00D24554">
              <w:rPr>
                <w:rFonts w:ascii="Arial" w:hAnsi="Arial" w:cs="Arial"/>
                <w:color w:val="000000"/>
                <w:sz w:val="22"/>
                <w:szCs w:val="22"/>
              </w:rPr>
              <w:t>35 jours</w:t>
            </w:r>
          </w:p>
        </w:tc>
      </w:tr>
    </w:tbl>
    <w:p w:rsidR="00DA4258" w:rsidRPr="00790C9C" w:rsidRDefault="00290482" w:rsidP="00790C9C">
      <w:pPr>
        <w:spacing w:before="480" w:after="240"/>
        <w:jc w:val="center"/>
        <w:rPr>
          <w:rFonts w:ascii="Arial" w:hAnsi="Arial" w:cs="Arial"/>
          <w:b/>
          <w:sz w:val="24"/>
          <w:szCs w:val="24"/>
        </w:rPr>
      </w:pPr>
      <w:r>
        <w:rPr>
          <w:rFonts w:ascii="Arial" w:hAnsi="Arial" w:cs="Arial"/>
          <w:b/>
          <w:sz w:val="24"/>
          <w:szCs w:val="24"/>
        </w:rPr>
        <w:t>ANNEXE</w:t>
      </w:r>
      <w:r w:rsidR="00811282" w:rsidRPr="00790C9C">
        <w:rPr>
          <w:rFonts w:ascii="Arial" w:hAnsi="Arial" w:cs="Arial"/>
          <w:b/>
          <w:sz w:val="24"/>
          <w:szCs w:val="24"/>
        </w:rPr>
        <w:t xml:space="preserve"> </w:t>
      </w:r>
      <w:r w:rsidR="008236C2" w:rsidRPr="00790C9C">
        <w:rPr>
          <w:rFonts w:ascii="Arial" w:hAnsi="Arial" w:cs="Arial"/>
          <w:b/>
          <w:sz w:val="24"/>
          <w:szCs w:val="24"/>
        </w:rPr>
        <w:t>9</w:t>
      </w:r>
      <w:r w:rsidR="00811282" w:rsidRPr="00790C9C">
        <w:rPr>
          <w:rFonts w:ascii="Arial" w:hAnsi="Arial" w:cs="Arial"/>
          <w:b/>
          <w:sz w:val="24"/>
          <w:szCs w:val="24"/>
        </w:rPr>
        <w:t xml:space="preserve"> </w:t>
      </w:r>
      <w:r w:rsidR="005C3F53" w:rsidRPr="00790C9C">
        <w:rPr>
          <w:rFonts w:ascii="Arial" w:hAnsi="Arial" w:cs="Arial"/>
          <w:b/>
          <w:sz w:val="24"/>
          <w:szCs w:val="24"/>
        </w:rPr>
        <w:t>–</w:t>
      </w:r>
      <w:r w:rsidR="00811282" w:rsidRPr="00790C9C">
        <w:rPr>
          <w:rFonts w:ascii="Arial" w:hAnsi="Arial" w:cs="Arial"/>
          <w:b/>
          <w:sz w:val="24"/>
          <w:szCs w:val="24"/>
        </w:rPr>
        <w:t xml:space="preserve"> </w:t>
      </w:r>
      <w:r w:rsidR="005C3F53" w:rsidRPr="00790C9C">
        <w:rPr>
          <w:rFonts w:ascii="Arial" w:hAnsi="Arial" w:cs="Arial"/>
          <w:b/>
          <w:sz w:val="24"/>
          <w:szCs w:val="24"/>
        </w:rPr>
        <w:t>Données financières 2013 et 2014</w:t>
      </w:r>
    </w:p>
    <w:tbl>
      <w:tblPr>
        <w:tblW w:w="7283" w:type="dxa"/>
        <w:jc w:val="center"/>
        <w:tblCellMar>
          <w:left w:w="70" w:type="dxa"/>
          <w:right w:w="70" w:type="dxa"/>
        </w:tblCellMar>
        <w:tblLook w:val="04A0" w:firstRow="1" w:lastRow="0" w:firstColumn="1" w:lastColumn="0" w:noHBand="0" w:noVBand="1"/>
      </w:tblPr>
      <w:tblGrid>
        <w:gridCol w:w="5223"/>
        <w:gridCol w:w="2060"/>
      </w:tblGrid>
      <w:tr w:rsidR="00D24554" w:rsidRPr="00B80FF1" w:rsidTr="00B80FF1">
        <w:trPr>
          <w:trHeight w:val="315"/>
          <w:jc w:val="center"/>
        </w:trPr>
        <w:tc>
          <w:tcPr>
            <w:tcW w:w="5223" w:type="dxa"/>
            <w:tcBorders>
              <w:top w:val="single" w:sz="4" w:space="0" w:color="auto"/>
              <w:left w:val="single" w:sz="4" w:space="0" w:color="auto"/>
              <w:bottom w:val="single" w:sz="4" w:space="0" w:color="auto"/>
              <w:right w:val="nil"/>
            </w:tcBorders>
            <w:shd w:val="clear" w:color="000000" w:fill="FFFFFF"/>
            <w:vAlign w:val="center"/>
            <w:hideMark/>
          </w:tcPr>
          <w:p w:rsidR="00D24554" w:rsidRPr="00B80FF1" w:rsidRDefault="00D24554" w:rsidP="00D24554">
            <w:pPr>
              <w:rPr>
                <w:rFonts w:ascii="Arial" w:hAnsi="Arial" w:cs="Arial"/>
                <w:b/>
                <w:bCs/>
                <w:color w:val="000000"/>
                <w:sz w:val="22"/>
                <w:szCs w:val="22"/>
              </w:rPr>
            </w:pPr>
            <w:r w:rsidRPr="00B80FF1">
              <w:rPr>
                <w:rFonts w:ascii="Arial" w:hAnsi="Arial" w:cs="Arial"/>
                <w:b/>
                <w:bCs/>
                <w:color w:val="000000"/>
                <w:sz w:val="22"/>
                <w:szCs w:val="22"/>
              </w:rPr>
              <w:t>Indicateurs financiers</w:t>
            </w:r>
          </w:p>
        </w:tc>
        <w:tc>
          <w:tcPr>
            <w:tcW w:w="2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554" w:rsidRPr="00B80FF1" w:rsidRDefault="00D24554" w:rsidP="00D24554">
            <w:pPr>
              <w:jc w:val="center"/>
              <w:rPr>
                <w:rFonts w:ascii="Arial" w:hAnsi="Arial" w:cs="Arial"/>
                <w:b/>
                <w:bCs/>
                <w:color w:val="000000"/>
                <w:sz w:val="22"/>
                <w:szCs w:val="22"/>
              </w:rPr>
            </w:pPr>
            <w:r w:rsidRPr="00B80FF1">
              <w:rPr>
                <w:rFonts w:ascii="Arial" w:hAnsi="Arial" w:cs="Arial"/>
                <w:b/>
                <w:bCs/>
                <w:color w:val="000000"/>
                <w:sz w:val="22"/>
                <w:szCs w:val="22"/>
              </w:rPr>
              <w:t>2013</w:t>
            </w:r>
          </w:p>
        </w:tc>
      </w:tr>
      <w:tr w:rsidR="00D24554" w:rsidRPr="00B80FF1" w:rsidTr="00B80FF1">
        <w:trPr>
          <w:trHeight w:val="300"/>
          <w:jc w:val="center"/>
        </w:trPr>
        <w:tc>
          <w:tcPr>
            <w:tcW w:w="5223" w:type="dxa"/>
            <w:tcBorders>
              <w:top w:val="nil"/>
              <w:left w:val="single" w:sz="4" w:space="0" w:color="auto"/>
              <w:bottom w:val="single" w:sz="4" w:space="0" w:color="auto"/>
              <w:right w:val="single" w:sz="4" w:space="0" w:color="auto"/>
            </w:tcBorders>
            <w:shd w:val="clear" w:color="000000" w:fill="FFFFFF"/>
            <w:vAlign w:val="center"/>
            <w:hideMark/>
          </w:tcPr>
          <w:p w:rsidR="00D24554" w:rsidRPr="00B80FF1" w:rsidRDefault="00D24554" w:rsidP="00D24554">
            <w:pPr>
              <w:rPr>
                <w:rFonts w:ascii="Arial" w:hAnsi="Arial" w:cs="Arial"/>
                <w:b/>
                <w:color w:val="000000"/>
                <w:sz w:val="22"/>
                <w:szCs w:val="22"/>
              </w:rPr>
            </w:pPr>
            <w:r w:rsidRPr="00B80FF1">
              <w:rPr>
                <w:rFonts w:ascii="Arial" w:hAnsi="Arial" w:cs="Arial"/>
                <w:b/>
                <w:color w:val="000000"/>
                <w:sz w:val="22"/>
                <w:szCs w:val="22"/>
              </w:rPr>
              <w:t xml:space="preserve">Rentabilité économique </w:t>
            </w:r>
          </w:p>
          <w:p w:rsidR="00D24554" w:rsidRPr="00B80FF1" w:rsidRDefault="00D24554" w:rsidP="00800EF0">
            <w:pPr>
              <w:rPr>
                <w:rFonts w:ascii="Arial" w:hAnsi="Arial" w:cs="Arial"/>
                <w:color w:val="000000"/>
                <w:sz w:val="22"/>
                <w:szCs w:val="22"/>
              </w:rPr>
            </w:pPr>
            <w:r w:rsidRPr="00B80FF1">
              <w:rPr>
                <w:rFonts w:ascii="Arial" w:hAnsi="Arial" w:cs="Arial"/>
                <w:color w:val="000000"/>
                <w:sz w:val="22"/>
                <w:szCs w:val="22"/>
              </w:rPr>
              <w:t xml:space="preserve"> = </w:t>
            </w:r>
            <w:r w:rsidRPr="00B80FF1">
              <w:rPr>
                <w:rFonts w:ascii="Arial" w:hAnsi="Arial" w:cs="Arial"/>
                <w:sz w:val="22"/>
                <w:szCs w:val="22"/>
              </w:rPr>
              <w:t>Résultat d’exploitation / (Immos brute + BFR)</w:t>
            </w:r>
          </w:p>
        </w:tc>
        <w:tc>
          <w:tcPr>
            <w:tcW w:w="2060" w:type="dxa"/>
            <w:tcBorders>
              <w:top w:val="nil"/>
              <w:left w:val="nil"/>
              <w:bottom w:val="single" w:sz="4" w:space="0" w:color="auto"/>
              <w:right w:val="single" w:sz="4" w:space="0" w:color="auto"/>
            </w:tcBorders>
            <w:shd w:val="clear" w:color="000000" w:fill="FFFFFF"/>
            <w:vAlign w:val="center"/>
            <w:hideMark/>
          </w:tcPr>
          <w:p w:rsidR="00D24554" w:rsidRPr="00B80FF1" w:rsidRDefault="00D24554" w:rsidP="00D24554">
            <w:pPr>
              <w:jc w:val="right"/>
              <w:rPr>
                <w:rFonts w:ascii="Arial" w:hAnsi="Arial" w:cs="Arial"/>
                <w:color w:val="000000"/>
                <w:sz w:val="22"/>
                <w:szCs w:val="22"/>
              </w:rPr>
            </w:pPr>
            <w:r w:rsidRPr="00B80FF1">
              <w:rPr>
                <w:rFonts w:ascii="Arial" w:hAnsi="Arial" w:cs="Arial"/>
                <w:color w:val="000000"/>
                <w:sz w:val="22"/>
                <w:szCs w:val="22"/>
              </w:rPr>
              <w:t>3,80%</w:t>
            </w:r>
          </w:p>
        </w:tc>
      </w:tr>
      <w:tr w:rsidR="00D24554" w:rsidRPr="00B80FF1" w:rsidTr="00B80FF1">
        <w:trPr>
          <w:trHeight w:val="300"/>
          <w:jc w:val="center"/>
        </w:trPr>
        <w:tc>
          <w:tcPr>
            <w:tcW w:w="5223" w:type="dxa"/>
            <w:tcBorders>
              <w:top w:val="nil"/>
              <w:left w:val="single" w:sz="4" w:space="0" w:color="auto"/>
              <w:bottom w:val="single" w:sz="4" w:space="0" w:color="auto"/>
              <w:right w:val="single" w:sz="4" w:space="0" w:color="auto"/>
            </w:tcBorders>
            <w:shd w:val="clear" w:color="000000" w:fill="FFFFFF"/>
            <w:vAlign w:val="center"/>
            <w:hideMark/>
          </w:tcPr>
          <w:p w:rsidR="00D24554" w:rsidRPr="00B80FF1" w:rsidRDefault="00D24554" w:rsidP="00D24554">
            <w:pPr>
              <w:rPr>
                <w:rFonts w:ascii="Arial" w:hAnsi="Arial" w:cs="Arial"/>
                <w:b/>
                <w:color w:val="000000"/>
                <w:sz w:val="22"/>
                <w:szCs w:val="22"/>
              </w:rPr>
            </w:pPr>
            <w:r w:rsidRPr="00B80FF1">
              <w:rPr>
                <w:rFonts w:ascii="Arial" w:hAnsi="Arial" w:cs="Arial"/>
                <w:b/>
                <w:color w:val="000000"/>
                <w:sz w:val="22"/>
                <w:szCs w:val="22"/>
              </w:rPr>
              <w:t xml:space="preserve">Ratio d'autonomie financière </w:t>
            </w:r>
          </w:p>
          <w:p w:rsidR="00D24554" w:rsidRPr="00B80FF1" w:rsidRDefault="00D24554" w:rsidP="00D24554">
            <w:pPr>
              <w:rPr>
                <w:rFonts w:ascii="Arial" w:hAnsi="Arial" w:cs="Arial"/>
                <w:color w:val="000000"/>
                <w:sz w:val="22"/>
                <w:szCs w:val="22"/>
              </w:rPr>
            </w:pPr>
            <w:r w:rsidRPr="00B80FF1">
              <w:rPr>
                <w:rFonts w:ascii="Arial" w:hAnsi="Arial" w:cs="Arial"/>
                <w:color w:val="000000"/>
                <w:sz w:val="22"/>
                <w:szCs w:val="22"/>
              </w:rPr>
              <w:t xml:space="preserve">= </w:t>
            </w:r>
            <w:r w:rsidRPr="00B80FF1">
              <w:rPr>
                <w:rFonts w:ascii="Arial" w:hAnsi="Arial" w:cs="Arial"/>
                <w:sz w:val="22"/>
                <w:szCs w:val="22"/>
              </w:rPr>
              <w:t>dettes financières / capitaux propres</w:t>
            </w:r>
          </w:p>
        </w:tc>
        <w:tc>
          <w:tcPr>
            <w:tcW w:w="2060" w:type="dxa"/>
            <w:tcBorders>
              <w:top w:val="nil"/>
              <w:left w:val="nil"/>
              <w:bottom w:val="single" w:sz="4" w:space="0" w:color="auto"/>
              <w:right w:val="single" w:sz="4" w:space="0" w:color="auto"/>
            </w:tcBorders>
            <w:shd w:val="clear" w:color="000000" w:fill="FFFFFF"/>
            <w:vAlign w:val="center"/>
            <w:hideMark/>
          </w:tcPr>
          <w:p w:rsidR="00D24554" w:rsidRPr="00B80FF1" w:rsidRDefault="00D24554" w:rsidP="00D24554">
            <w:pPr>
              <w:jc w:val="right"/>
              <w:rPr>
                <w:rFonts w:ascii="Arial" w:hAnsi="Arial" w:cs="Arial"/>
                <w:color w:val="000000"/>
                <w:sz w:val="22"/>
                <w:szCs w:val="22"/>
              </w:rPr>
            </w:pPr>
            <w:r w:rsidRPr="00B80FF1">
              <w:rPr>
                <w:rFonts w:ascii="Arial" w:hAnsi="Arial" w:cs="Arial"/>
                <w:color w:val="000000"/>
                <w:sz w:val="22"/>
                <w:szCs w:val="22"/>
              </w:rPr>
              <w:t>92,22%</w:t>
            </w:r>
          </w:p>
        </w:tc>
      </w:tr>
      <w:tr w:rsidR="00D24554" w:rsidRPr="00B80FF1" w:rsidTr="00B80FF1">
        <w:trPr>
          <w:trHeight w:val="300"/>
          <w:jc w:val="center"/>
        </w:trPr>
        <w:tc>
          <w:tcPr>
            <w:tcW w:w="5223" w:type="dxa"/>
            <w:tcBorders>
              <w:top w:val="nil"/>
              <w:left w:val="single" w:sz="4" w:space="0" w:color="auto"/>
              <w:bottom w:val="single" w:sz="4" w:space="0" w:color="auto"/>
              <w:right w:val="single" w:sz="4" w:space="0" w:color="auto"/>
            </w:tcBorders>
            <w:shd w:val="clear" w:color="000000" w:fill="FFFFFF"/>
            <w:vAlign w:val="center"/>
            <w:hideMark/>
          </w:tcPr>
          <w:p w:rsidR="00D24554" w:rsidRPr="00B80FF1" w:rsidRDefault="00D24554" w:rsidP="00D24554">
            <w:pPr>
              <w:rPr>
                <w:rFonts w:ascii="Arial" w:hAnsi="Arial" w:cs="Arial"/>
                <w:b/>
                <w:color w:val="000000"/>
                <w:sz w:val="22"/>
                <w:szCs w:val="22"/>
              </w:rPr>
            </w:pPr>
            <w:r w:rsidRPr="00B80FF1">
              <w:rPr>
                <w:rFonts w:ascii="Arial" w:hAnsi="Arial" w:cs="Arial"/>
                <w:b/>
                <w:color w:val="000000"/>
                <w:sz w:val="22"/>
                <w:szCs w:val="22"/>
              </w:rPr>
              <w:t xml:space="preserve">Rentabilité financière </w:t>
            </w:r>
          </w:p>
          <w:p w:rsidR="00D24554" w:rsidRPr="00B80FF1" w:rsidRDefault="00D24554" w:rsidP="00D24554">
            <w:pPr>
              <w:rPr>
                <w:rFonts w:ascii="Arial" w:hAnsi="Arial" w:cs="Arial"/>
                <w:color w:val="000000"/>
                <w:sz w:val="22"/>
                <w:szCs w:val="22"/>
              </w:rPr>
            </w:pPr>
            <w:r w:rsidRPr="00B80FF1">
              <w:rPr>
                <w:rFonts w:ascii="Arial" w:hAnsi="Arial" w:cs="Arial"/>
                <w:color w:val="000000"/>
                <w:sz w:val="22"/>
                <w:szCs w:val="22"/>
              </w:rPr>
              <w:t xml:space="preserve">= </w:t>
            </w:r>
            <w:r w:rsidRPr="00B80FF1">
              <w:rPr>
                <w:rFonts w:ascii="Arial" w:hAnsi="Arial" w:cs="Arial"/>
                <w:sz w:val="22"/>
                <w:szCs w:val="22"/>
              </w:rPr>
              <w:t xml:space="preserve">Résultat net / Capitaux propres </w:t>
            </w:r>
          </w:p>
        </w:tc>
        <w:tc>
          <w:tcPr>
            <w:tcW w:w="2060" w:type="dxa"/>
            <w:tcBorders>
              <w:top w:val="nil"/>
              <w:left w:val="nil"/>
              <w:bottom w:val="single" w:sz="4" w:space="0" w:color="auto"/>
              <w:right w:val="single" w:sz="4" w:space="0" w:color="auto"/>
            </w:tcBorders>
            <w:shd w:val="clear" w:color="000000" w:fill="FFFFFF"/>
            <w:vAlign w:val="center"/>
            <w:hideMark/>
          </w:tcPr>
          <w:p w:rsidR="00D24554" w:rsidRPr="00B80FF1" w:rsidRDefault="00D24554" w:rsidP="00D24554">
            <w:pPr>
              <w:jc w:val="right"/>
              <w:rPr>
                <w:rFonts w:ascii="Arial" w:hAnsi="Arial" w:cs="Arial"/>
                <w:color w:val="000000"/>
                <w:sz w:val="22"/>
                <w:szCs w:val="22"/>
              </w:rPr>
            </w:pPr>
            <w:r w:rsidRPr="00B80FF1">
              <w:rPr>
                <w:rFonts w:ascii="Arial" w:hAnsi="Arial" w:cs="Arial"/>
                <w:color w:val="000000"/>
                <w:sz w:val="22"/>
                <w:szCs w:val="22"/>
              </w:rPr>
              <w:t>2,45%</w:t>
            </w:r>
          </w:p>
        </w:tc>
      </w:tr>
      <w:tr w:rsidR="009C4B2A" w:rsidRPr="00B80FF1" w:rsidTr="00B80FF1">
        <w:trPr>
          <w:trHeight w:val="300"/>
          <w:jc w:val="center"/>
        </w:trPr>
        <w:tc>
          <w:tcPr>
            <w:tcW w:w="5223" w:type="dxa"/>
            <w:tcBorders>
              <w:top w:val="single" w:sz="4" w:space="0" w:color="auto"/>
              <w:left w:val="single" w:sz="4" w:space="0" w:color="auto"/>
              <w:bottom w:val="single" w:sz="4" w:space="0" w:color="auto"/>
              <w:right w:val="single" w:sz="4" w:space="0" w:color="auto"/>
            </w:tcBorders>
            <w:shd w:val="clear" w:color="000000" w:fill="FFFFFF"/>
            <w:vAlign w:val="center"/>
          </w:tcPr>
          <w:p w:rsidR="009C4B2A" w:rsidRPr="00B80FF1" w:rsidRDefault="009C4B2A" w:rsidP="009C4B2A">
            <w:pPr>
              <w:rPr>
                <w:rFonts w:ascii="Arial" w:hAnsi="Arial" w:cs="Arial"/>
                <w:b/>
                <w:color w:val="000000"/>
                <w:sz w:val="22"/>
                <w:szCs w:val="22"/>
              </w:rPr>
            </w:pPr>
            <w:r w:rsidRPr="00B80FF1">
              <w:rPr>
                <w:rFonts w:ascii="Arial" w:hAnsi="Arial" w:cs="Arial"/>
                <w:b/>
                <w:color w:val="000000"/>
                <w:sz w:val="22"/>
                <w:szCs w:val="22"/>
              </w:rPr>
              <w:t>Taux moyen d’intérêt des emprunts</w:t>
            </w:r>
          </w:p>
        </w:tc>
        <w:tc>
          <w:tcPr>
            <w:tcW w:w="2060" w:type="dxa"/>
            <w:tcBorders>
              <w:top w:val="single" w:sz="4" w:space="0" w:color="auto"/>
              <w:left w:val="nil"/>
              <w:bottom w:val="single" w:sz="4" w:space="0" w:color="auto"/>
              <w:right w:val="single" w:sz="4" w:space="0" w:color="auto"/>
            </w:tcBorders>
            <w:shd w:val="clear" w:color="000000" w:fill="FFFFFF"/>
            <w:vAlign w:val="center"/>
          </w:tcPr>
          <w:p w:rsidR="009C4B2A" w:rsidRPr="00B80FF1" w:rsidRDefault="009C4B2A" w:rsidP="00D24554">
            <w:pPr>
              <w:jc w:val="right"/>
              <w:rPr>
                <w:rFonts w:ascii="Arial" w:hAnsi="Arial" w:cs="Arial"/>
                <w:color w:val="000000"/>
                <w:sz w:val="22"/>
                <w:szCs w:val="22"/>
              </w:rPr>
            </w:pPr>
            <w:r w:rsidRPr="00B80FF1">
              <w:rPr>
                <w:rFonts w:ascii="Arial" w:hAnsi="Arial" w:cs="Arial"/>
                <w:color w:val="000000"/>
                <w:sz w:val="22"/>
                <w:szCs w:val="22"/>
              </w:rPr>
              <w:t>4,50 %</w:t>
            </w:r>
          </w:p>
        </w:tc>
      </w:tr>
    </w:tbl>
    <w:p w:rsidR="00DA4258" w:rsidRPr="00D24554" w:rsidRDefault="00DA4258" w:rsidP="00EC5B7F">
      <w:pPr>
        <w:jc w:val="center"/>
        <w:rPr>
          <w:rFonts w:ascii="Arial" w:hAnsi="Arial" w:cs="Arial"/>
          <w:sz w:val="22"/>
          <w:szCs w:val="22"/>
        </w:rPr>
      </w:pPr>
    </w:p>
    <w:tbl>
      <w:tblPr>
        <w:tblW w:w="7120" w:type="dxa"/>
        <w:jc w:val="center"/>
        <w:tblCellMar>
          <w:left w:w="70" w:type="dxa"/>
          <w:right w:w="70" w:type="dxa"/>
        </w:tblCellMar>
        <w:tblLook w:val="04A0" w:firstRow="1" w:lastRow="0" w:firstColumn="1" w:lastColumn="0" w:noHBand="0" w:noVBand="1"/>
      </w:tblPr>
      <w:tblGrid>
        <w:gridCol w:w="5136"/>
        <w:gridCol w:w="1984"/>
      </w:tblGrid>
      <w:tr w:rsidR="00D24554" w:rsidRPr="00B80FF1" w:rsidTr="00B80FF1">
        <w:trPr>
          <w:trHeight w:val="315"/>
          <w:jc w:val="center"/>
        </w:trPr>
        <w:tc>
          <w:tcPr>
            <w:tcW w:w="5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554" w:rsidRPr="00B80FF1" w:rsidRDefault="00D24554" w:rsidP="00D24554">
            <w:pPr>
              <w:rPr>
                <w:rFonts w:ascii="Arial" w:hAnsi="Arial" w:cs="Arial"/>
                <w:b/>
                <w:bCs/>
                <w:color w:val="000000"/>
                <w:sz w:val="22"/>
                <w:szCs w:val="22"/>
              </w:rPr>
            </w:pPr>
            <w:r w:rsidRPr="00B80FF1">
              <w:rPr>
                <w:rFonts w:ascii="Arial" w:hAnsi="Arial" w:cs="Arial"/>
                <w:b/>
                <w:bCs/>
                <w:color w:val="000000"/>
                <w:sz w:val="22"/>
                <w:szCs w:val="22"/>
              </w:rPr>
              <w:t>Informations financières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24554" w:rsidRPr="00B80FF1" w:rsidRDefault="00D24554" w:rsidP="00D24554">
            <w:pPr>
              <w:jc w:val="center"/>
              <w:rPr>
                <w:rFonts w:ascii="Arial" w:hAnsi="Arial" w:cs="Arial"/>
                <w:b/>
                <w:bCs/>
                <w:color w:val="000000"/>
                <w:sz w:val="22"/>
                <w:szCs w:val="22"/>
              </w:rPr>
            </w:pPr>
            <w:r w:rsidRPr="00B80FF1">
              <w:rPr>
                <w:rFonts w:ascii="Arial" w:hAnsi="Arial" w:cs="Arial"/>
                <w:b/>
                <w:bCs/>
                <w:color w:val="000000"/>
                <w:sz w:val="22"/>
                <w:szCs w:val="22"/>
              </w:rPr>
              <w:t>2014</w:t>
            </w:r>
          </w:p>
        </w:tc>
      </w:tr>
      <w:tr w:rsidR="00D24554" w:rsidRPr="00B80FF1" w:rsidTr="00B80FF1">
        <w:trPr>
          <w:trHeight w:val="300"/>
          <w:jc w:val="center"/>
        </w:trPr>
        <w:tc>
          <w:tcPr>
            <w:tcW w:w="5136" w:type="dxa"/>
            <w:tcBorders>
              <w:top w:val="nil"/>
              <w:left w:val="single" w:sz="4" w:space="0" w:color="auto"/>
              <w:bottom w:val="single" w:sz="4" w:space="0" w:color="auto"/>
              <w:right w:val="single" w:sz="4" w:space="0" w:color="auto"/>
            </w:tcBorders>
            <w:shd w:val="clear" w:color="000000" w:fill="FFFFFF"/>
            <w:vAlign w:val="center"/>
            <w:hideMark/>
          </w:tcPr>
          <w:p w:rsidR="00D24554" w:rsidRPr="00B80FF1" w:rsidRDefault="00D24554" w:rsidP="00D24554">
            <w:pPr>
              <w:rPr>
                <w:rFonts w:ascii="Arial" w:hAnsi="Arial" w:cs="Arial"/>
                <w:color w:val="000000"/>
                <w:sz w:val="22"/>
                <w:szCs w:val="22"/>
              </w:rPr>
            </w:pPr>
            <w:r w:rsidRPr="00B80FF1">
              <w:rPr>
                <w:rFonts w:ascii="Arial" w:hAnsi="Arial" w:cs="Arial"/>
                <w:color w:val="000000"/>
                <w:sz w:val="22"/>
                <w:szCs w:val="22"/>
              </w:rPr>
              <w:t>Capitaux propres</w:t>
            </w:r>
          </w:p>
        </w:tc>
        <w:tc>
          <w:tcPr>
            <w:tcW w:w="1984" w:type="dxa"/>
            <w:tcBorders>
              <w:top w:val="nil"/>
              <w:left w:val="nil"/>
              <w:bottom w:val="single" w:sz="4" w:space="0" w:color="auto"/>
              <w:right w:val="single" w:sz="4" w:space="0" w:color="auto"/>
            </w:tcBorders>
            <w:shd w:val="clear" w:color="000000" w:fill="FFFFFF"/>
            <w:vAlign w:val="center"/>
            <w:hideMark/>
          </w:tcPr>
          <w:p w:rsidR="00D24554" w:rsidRPr="00B80FF1" w:rsidRDefault="00D24554" w:rsidP="00D24554">
            <w:pPr>
              <w:jc w:val="right"/>
              <w:rPr>
                <w:rFonts w:ascii="Arial" w:hAnsi="Arial" w:cs="Arial"/>
                <w:color w:val="000000"/>
                <w:sz w:val="22"/>
                <w:szCs w:val="22"/>
              </w:rPr>
            </w:pPr>
            <w:r w:rsidRPr="00B80FF1">
              <w:rPr>
                <w:rFonts w:ascii="Arial" w:hAnsi="Arial" w:cs="Arial"/>
                <w:color w:val="000000"/>
                <w:sz w:val="22"/>
                <w:szCs w:val="22"/>
              </w:rPr>
              <w:t>618 500</w:t>
            </w:r>
          </w:p>
        </w:tc>
      </w:tr>
      <w:tr w:rsidR="00D24554" w:rsidRPr="00B80FF1" w:rsidTr="00B80FF1">
        <w:trPr>
          <w:trHeight w:val="300"/>
          <w:jc w:val="center"/>
        </w:trPr>
        <w:tc>
          <w:tcPr>
            <w:tcW w:w="5136" w:type="dxa"/>
            <w:tcBorders>
              <w:top w:val="nil"/>
              <w:left w:val="single" w:sz="4" w:space="0" w:color="auto"/>
              <w:bottom w:val="single" w:sz="4" w:space="0" w:color="auto"/>
              <w:right w:val="single" w:sz="4" w:space="0" w:color="auto"/>
            </w:tcBorders>
            <w:shd w:val="clear" w:color="000000" w:fill="FFFFFF"/>
            <w:vAlign w:val="center"/>
            <w:hideMark/>
          </w:tcPr>
          <w:p w:rsidR="00D24554" w:rsidRPr="00B80FF1" w:rsidRDefault="00D24554" w:rsidP="00D24554">
            <w:pPr>
              <w:rPr>
                <w:rFonts w:ascii="Arial" w:hAnsi="Arial" w:cs="Arial"/>
                <w:color w:val="000000"/>
                <w:sz w:val="22"/>
                <w:szCs w:val="22"/>
              </w:rPr>
            </w:pPr>
            <w:r w:rsidRPr="00B80FF1">
              <w:rPr>
                <w:rFonts w:ascii="Arial" w:hAnsi="Arial" w:cs="Arial"/>
                <w:color w:val="000000"/>
                <w:sz w:val="22"/>
                <w:szCs w:val="22"/>
              </w:rPr>
              <w:t>Immobilisations brutes</w:t>
            </w:r>
          </w:p>
        </w:tc>
        <w:tc>
          <w:tcPr>
            <w:tcW w:w="1984" w:type="dxa"/>
            <w:tcBorders>
              <w:top w:val="nil"/>
              <w:left w:val="nil"/>
              <w:bottom w:val="single" w:sz="4" w:space="0" w:color="auto"/>
              <w:right w:val="single" w:sz="4" w:space="0" w:color="auto"/>
            </w:tcBorders>
            <w:shd w:val="clear" w:color="000000" w:fill="FFFFFF"/>
            <w:vAlign w:val="center"/>
            <w:hideMark/>
          </w:tcPr>
          <w:p w:rsidR="00D24554" w:rsidRPr="00B80FF1" w:rsidRDefault="00D24554" w:rsidP="00D24554">
            <w:pPr>
              <w:jc w:val="right"/>
              <w:rPr>
                <w:rFonts w:ascii="Arial" w:hAnsi="Arial" w:cs="Arial"/>
                <w:color w:val="000000"/>
                <w:sz w:val="22"/>
                <w:szCs w:val="22"/>
              </w:rPr>
            </w:pPr>
            <w:r w:rsidRPr="00B80FF1">
              <w:rPr>
                <w:rFonts w:ascii="Arial" w:hAnsi="Arial" w:cs="Arial"/>
                <w:color w:val="000000"/>
                <w:sz w:val="22"/>
                <w:szCs w:val="22"/>
              </w:rPr>
              <w:t>1 075 500</w:t>
            </w:r>
          </w:p>
        </w:tc>
      </w:tr>
      <w:tr w:rsidR="009C4B2A" w:rsidRPr="00B80FF1" w:rsidTr="00B80FF1">
        <w:trPr>
          <w:trHeight w:val="300"/>
          <w:jc w:val="center"/>
        </w:trPr>
        <w:tc>
          <w:tcPr>
            <w:tcW w:w="5136" w:type="dxa"/>
            <w:tcBorders>
              <w:top w:val="nil"/>
              <w:left w:val="single" w:sz="4" w:space="0" w:color="auto"/>
              <w:bottom w:val="single" w:sz="4" w:space="0" w:color="auto"/>
              <w:right w:val="single" w:sz="4" w:space="0" w:color="auto"/>
            </w:tcBorders>
            <w:shd w:val="clear" w:color="000000" w:fill="FFFFFF"/>
            <w:vAlign w:val="center"/>
          </w:tcPr>
          <w:p w:rsidR="009C4B2A" w:rsidRPr="00B80FF1" w:rsidRDefault="009C4B2A" w:rsidP="00800EF0">
            <w:pPr>
              <w:rPr>
                <w:rFonts w:ascii="Arial" w:hAnsi="Arial" w:cs="Arial"/>
                <w:color w:val="000000"/>
                <w:sz w:val="22"/>
                <w:szCs w:val="22"/>
              </w:rPr>
            </w:pPr>
            <w:r w:rsidRPr="00B80FF1">
              <w:rPr>
                <w:rFonts w:ascii="Arial" w:hAnsi="Arial" w:cs="Arial"/>
                <w:color w:val="000000"/>
                <w:sz w:val="22"/>
                <w:szCs w:val="22"/>
              </w:rPr>
              <w:t>BFR</w:t>
            </w:r>
          </w:p>
        </w:tc>
        <w:tc>
          <w:tcPr>
            <w:tcW w:w="1984" w:type="dxa"/>
            <w:tcBorders>
              <w:top w:val="nil"/>
              <w:left w:val="nil"/>
              <w:bottom w:val="single" w:sz="4" w:space="0" w:color="auto"/>
              <w:right w:val="single" w:sz="4" w:space="0" w:color="auto"/>
            </w:tcBorders>
            <w:shd w:val="clear" w:color="000000" w:fill="FFFFFF"/>
            <w:vAlign w:val="center"/>
          </w:tcPr>
          <w:p w:rsidR="009C4B2A" w:rsidRPr="00B80FF1" w:rsidRDefault="009C4B2A" w:rsidP="00D24554">
            <w:pPr>
              <w:jc w:val="right"/>
              <w:rPr>
                <w:rFonts w:ascii="Arial" w:hAnsi="Arial" w:cs="Arial"/>
                <w:color w:val="000000"/>
                <w:sz w:val="22"/>
                <w:szCs w:val="22"/>
              </w:rPr>
            </w:pPr>
            <w:r w:rsidRPr="00B80FF1">
              <w:rPr>
                <w:rFonts w:ascii="Arial" w:hAnsi="Arial" w:cs="Arial"/>
                <w:color w:val="000000"/>
                <w:sz w:val="22"/>
                <w:szCs w:val="22"/>
              </w:rPr>
              <w:t>808 800</w:t>
            </w:r>
          </w:p>
        </w:tc>
      </w:tr>
      <w:tr w:rsidR="00D24554" w:rsidRPr="00B80FF1" w:rsidTr="00B80FF1">
        <w:trPr>
          <w:trHeight w:val="300"/>
          <w:jc w:val="center"/>
        </w:trPr>
        <w:tc>
          <w:tcPr>
            <w:tcW w:w="5136" w:type="dxa"/>
            <w:tcBorders>
              <w:top w:val="nil"/>
              <w:left w:val="single" w:sz="4" w:space="0" w:color="auto"/>
              <w:bottom w:val="single" w:sz="4" w:space="0" w:color="auto"/>
              <w:right w:val="single" w:sz="4" w:space="0" w:color="auto"/>
            </w:tcBorders>
            <w:shd w:val="clear" w:color="000000" w:fill="FFFFFF"/>
            <w:vAlign w:val="center"/>
            <w:hideMark/>
          </w:tcPr>
          <w:p w:rsidR="00D24554" w:rsidRPr="00B80FF1" w:rsidRDefault="00D24554" w:rsidP="00D24554">
            <w:pPr>
              <w:rPr>
                <w:rFonts w:ascii="Arial" w:hAnsi="Arial" w:cs="Arial"/>
                <w:color w:val="000000"/>
                <w:sz w:val="22"/>
                <w:szCs w:val="22"/>
              </w:rPr>
            </w:pPr>
            <w:r w:rsidRPr="00B80FF1">
              <w:rPr>
                <w:rFonts w:ascii="Arial" w:hAnsi="Arial" w:cs="Arial"/>
                <w:color w:val="000000"/>
                <w:sz w:val="22"/>
                <w:szCs w:val="22"/>
              </w:rPr>
              <w:t>Résultat d'exploitation</w:t>
            </w:r>
          </w:p>
        </w:tc>
        <w:tc>
          <w:tcPr>
            <w:tcW w:w="1984" w:type="dxa"/>
            <w:tcBorders>
              <w:top w:val="nil"/>
              <w:left w:val="nil"/>
              <w:bottom w:val="single" w:sz="4" w:space="0" w:color="auto"/>
              <w:right w:val="single" w:sz="4" w:space="0" w:color="auto"/>
            </w:tcBorders>
            <w:shd w:val="clear" w:color="000000" w:fill="FFFFFF"/>
            <w:vAlign w:val="center"/>
            <w:hideMark/>
          </w:tcPr>
          <w:p w:rsidR="00D24554" w:rsidRPr="00B80FF1" w:rsidRDefault="00D24554" w:rsidP="00D24554">
            <w:pPr>
              <w:jc w:val="right"/>
              <w:rPr>
                <w:rFonts w:ascii="Arial" w:hAnsi="Arial" w:cs="Arial"/>
                <w:color w:val="000000"/>
                <w:sz w:val="22"/>
                <w:szCs w:val="22"/>
              </w:rPr>
            </w:pPr>
            <w:r w:rsidRPr="00B80FF1">
              <w:rPr>
                <w:rFonts w:ascii="Arial" w:hAnsi="Arial" w:cs="Arial"/>
                <w:color w:val="000000"/>
                <w:sz w:val="22"/>
                <w:szCs w:val="22"/>
              </w:rPr>
              <w:t>102 020</w:t>
            </w:r>
          </w:p>
        </w:tc>
      </w:tr>
      <w:tr w:rsidR="00D24554" w:rsidRPr="00B80FF1" w:rsidTr="00B80FF1">
        <w:trPr>
          <w:trHeight w:val="300"/>
          <w:jc w:val="center"/>
        </w:trPr>
        <w:tc>
          <w:tcPr>
            <w:tcW w:w="5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554" w:rsidRPr="00B80FF1" w:rsidRDefault="00D24554" w:rsidP="00D24554">
            <w:pPr>
              <w:rPr>
                <w:rFonts w:ascii="Arial" w:hAnsi="Arial" w:cs="Arial"/>
                <w:color w:val="000000"/>
                <w:sz w:val="22"/>
                <w:szCs w:val="22"/>
              </w:rPr>
            </w:pPr>
            <w:r w:rsidRPr="00B80FF1">
              <w:rPr>
                <w:rFonts w:ascii="Arial" w:hAnsi="Arial" w:cs="Arial"/>
                <w:color w:val="000000"/>
                <w:sz w:val="22"/>
                <w:szCs w:val="22"/>
              </w:rPr>
              <w:t xml:space="preserve">Résultat net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24554" w:rsidRPr="00B80FF1" w:rsidRDefault="00D24554" w:rsidP="00D24554">
            <w:pPr>
              <w:jc w:val="right"/>
              <w:rPr>
                <w:rFonts w:ascii="Arial" w:hAnsi="Arial" w:cs="Arial"/>
                <w:color w:val="000000"/>
                <w:sz w:val="22"/>
                <w:szCs w:val="22"/>
              </w:rPr>
            </w:pPr>
            <w:r w:rsidRPr="00B80FF1">
              <w:rPr>
                <w:rFonts w:ascii="Arial" w:hAnsi="Arial" w:cs="Arial"/>
                <w:color w:val="000000"/>
                <w:sz w:val="22"/>
                <w:szCs w:val="22"/>
              </w:rPr>
              <w:t>57 900</w:t>
            </w:r>
          </w:p>
        </w:tc>
      </w:tr>
      <w:tr w:rsidR="009C4B2A" w:rsidRPr="00B80FF1" w:rsidTr="00B80FF1">
        <w:trPr>
          <w:trHeight w:val="300"/>
          <w:jc w:val="center"/>
        </w:trPr>
        <w:tc>
          <w:tcPr>
            <w:tcW w:w="5136" w:type="dxa"/>
            <w:tcBorders>
              <w:top w:val="single" w:sz="4" w:space="0" w:color="auto"/>
              <w:left w:val="single" w:sz="4" w:space="0" w:color="auto"/>
              <w:bottom w:val="single" w:sz="4" w:space="0" w:color="auto"/>
              <w:right w:val="single" w:sz="4" w:space="0" w:color="auto"/>
            </w:tcBorders>
            <w:shd w:val="clear" w:color="000000" w:fill="FFFFFF"/>
            <w:vAlign w:val="center"/>
          </w:tcPr>
          <w:p w:rsidR="009C4B2A" w:rsidRPr="00B80FF1" w:rsidRDefault="009C4B2A" w:rsidP="00D24554">
            <w:pPr>
              <w:rPr>
                <w:rFonts w:ascii="Arial" w:hAnsi="Arial" w:cs="Arial"/>
                <w:color w:val="000000"/>
                <w:sz w:val="22"/>
                <w:szCs w:val="22"/>
              </w:rPr>
            </w:pPr>
            <w:r w:rsidRPr="00B80FF1">
              <w:rPr>
                <w:rFonts w:ascii="Arial" w:hAnsi="Arial" w:cs="Arial"/>
                <w:color w:val="000000"/>
                <w:sz w:val="22"/>
                <w:szCs w:val="22"/>
              </w:rPr>
              <w:t>Taux moyen d’intérêt des emprunts</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9C4B2A" w:rsidRPr="00B80FF1" w:rsidRDefault="009C4B2A" w:rsidP="00D24554">
            <w:pPr>
              <w:jc w:val="right"/>
              <w:rPr>
                <w:rFonts w:ascii="Arial" w:hAnsi="Arial" w:cs="Arial"/>
                <w:color w:val="000000"/>
                <w:sz w:val="22"/>
                <w:szCs w:val="22"/>
              </w:rPr>
            </w:pPr>
            <w:r w:rsidRPr="00B80FF1">
              <w:rPr>
                <w:rFonts w:ascii="Arial" w:hAnsi="Arial" w:cs="Arial"/>
                <w:color w:val="000000"/>
                <w:sz w:val="22"/>
                <w:szCs w:val="22"/>
              </w:rPr>
              <w:t>4,90 %</w:t>
            </w:r>
          </w:p>
        </w:tc>
      </w:tr>
    </w:tbl>
    <w:p w:rsidR="00526E61" w:rsidRPr="00790C9C" w:rsidRDefault="000F22F1" w:rsidP="00790C9C">
      <w:pPr>
        <w:spacing w:before="480" w:after="240"/>
        <w:jc w:val="center"/>
        <w:rPr>
          <w:rFonts w:ascii="Arial" w:hAnsi="Arial" w:cs="Arial"/>
          <w:b/>
          <w:sz w:val="24"/>
          <w:szCs w:val="24"/>
        </w:rPr>
      </w:pPr>
      <w:r>
        <w:rPr>
          <w:rFonts w:ascii="Arial" w:hAnsi="Arial" w:cs="Arial"/>
          <w:b/>
          <w:noProof/>
          <w:sz w:val="24"/>
          <w:szCs w:val="24"/>
        </w:rPr>
        <w:br w:type="page"/>
      </w:r>
      <w:r w:rsidR="00526E61" w:rsidRPr="00790C9C">
        <w:rPr>
          <w:rFonts w:ascii="Arial" w:hAnsi="Arial" w:cs="Arial"/>
          <w:b/>
          <w:sz w:val="24"/>
          <w:szCs w:val="24"/>
        </w:rPr>
        <w:lastRenderedPageBreak/>
        <w:t xml:space="preserve">ANNEXE </w:t>
      </w:r>
      <w:r w:rsidR="001C4C2D" w:rsidRPr="00790C9C">
        <w:rPr>
          <w:rFonts w:ascii="Arial" w:hAnsi="Arial" w:cs="Arial"/>
          <w:b/>
          <w:sz w:val="24"/>
          <w:szCs w:val="24"/>
        </w:rPr>
        <w:t>A</w:t>
      </w:r>
      <w:r w:rsidR="00526E61" w:rsidRPr="00790C9C">
        <w:rPr>
          <w:rFonts w:ascii="Arial" w:hAnsi="Arial" w:cs="Arial"/>
          <w:b/>
          <w:sz w:val="24"/>
          <w:szCs w:val="24"/>
        </w:rPr>
        <w:t xml:space="preserve"> –</w:t>
      </w:r>
      <w:r w:rsidR="0032314E" w:rsidRPr="00790C9C">
        <w:rPr>
          <w:rFonts w:ascii="Arial" w:hAnsi="Arial" w:cs="Arial"/>
          <w:b/>
          <w:sz w:val="24"/>
          <w:szCs w:val="24"/>
        </w:rPr>
        <w:t xml:space="preserve"> </w:t>
      </w:r>
      <w:r w:rsidR="00945900" w:rsidRPr="00790C9C">
        <w:rPr>
          <w:rFonts w:ascii="Arial" w:hAnsi="Arial" w:cs="Arial"/>
          <w:b/>
          <w:sz w:val="24"/>
          <w:szCs w:val="24"/>
        </w:rPr>
        <w:t xml:space="preserve">Compte client « Cycles Alpins » </w:t>
      </w:r>
      <w:r w:rsidR="00526E61" w:rsidRPr="00790C9C">
        <w:rPr>
          <w:rFonts w:ascii="Arial" w:hAnsi="Arial" w:cs="Arial"/>
          <w:b/>
          <w:sz w:val="24"/>
          <w:szCs w:val="24"/>
        </w:rPr>
        <w:t>(à rendre avec la copie)</w:t>
      </w:r>
    </w:p>
    <w:p w:rsidR="00945900" w:rsidRPr="00E13613" w:rsidRDefault="00945900" w:rsidP="00DB3FE7">
      <w:pPr>
        <w:spacing w:after="60"/>
        <w:jc w:val="center"/>
        <w:rPr>
          <w:rFonts w:ascii="Arial" w:hAnsi="Arial" w:cs="Arial"/>
          <w:b/>
          <w:noProof/>
          <w:sz w:val="22"/>
          <w:szCs w:val="22"/>
        </w:rPr>
      </w:pPr>
      <w:r w:rsidRPr="00E13613">
        <w:rPr>
          <w:rFonts w:ascii="Arial" w:hAnsi="Arial" w:cs="Arial"/>
          <w:b/>
          <w:noProof/>
          <w:sz w:val="22"/>
          <w:szCs w:val="22"/>
        </w:rPr>
        <w:t>411102 « cycles alpins » situation au 31/12/2014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221"/>
        <w:gridCol w:w="709"/>
        <w:gridCol w:w="1843"/>
        <w:gridCol w:w="709"/>
        <w:gridCol w:w="1808"/>
      </w:tblGrid>
      <w:tr w:rsidR="00EA5990" w:rsidRPr="00E13613" w:rsidTr="00C66BEB">
        <w:tc>
          <w:tcPr>
            <w:tcW w:w="990" w:type="dxa"/>
            <w:shd w:val="clear" w:color="auto" w:fill="auto"/>
          </w:tcPr>
          <w:p w:rsidR="00EA5990" w:rsidRPr="00E13613" w:rsidRDefault="00EA5990" w:rsidP="004F1884">
            <w:pPr>
              <w:spacing w:after="60" w:line="276" w:lineRule="auto"/>
              <w:jc w:val="center"/>
              <w:rPr>
                <w:rFonts w:ascii="Arial" w:eastAsia="SimSun" w:hAnsi="Arial" w:cs="Arial"/>
                <w:b/>
                <w:noProof/>
                <w:sz w:val="22"/>
                <w:szCs w:val="22"/>
              </w:rPr>
            </w:pPr>
            <w:r w:rsidRPr="00E13613">
              <w:rPr>
                <w:rFonts w:ascii="Arial" w:eastAsia="SimSun" w:hAnsi="Arial" w:cs="Arial"/>
                <w:b/>
                <w:noProof/>
                <w:sz w:val="22"/>
                <w:szCs w:val="22"/>
              </w:rPr>
              <w:t>Date</w:t>
            </w:r>
          </w:p>
        </w:tc>
        <w:tc>
          <w:tcPr>
            <w:tcW w:w="4221" w:type="dxa"/>
            <w:shd w:val="clear" w:color="auto" w:fill="auto"/>
          </w:tcPr>
          <w:p w:rsidR="00EA5990" w:rsidRPr="00E13613" w:rsidRDefault="00EA5990" w:rsidP="004F1884">
            <w:pPr>
              <w:spacing w:after="60" w:line="276" w:lineRule="auto"/>
              <w:jc w:val="center"/>
              <w:rPr>
                <w:rFonts w:ascii="Arial" w:eastAsia="SimSun" w:hAnsi="Arial" w:cs="Arial"/>
                <w:b/>
                <w:noProof/>
                <w:sz w:val="22"/>
                <w:szCs w:val="22"/>
              </w:rPr>
            </w:pPr>
            <w:r w:rsidRPr="00E13613">
              <w:rPr>
                <w:rFonts w:ascii="Arial" w:eastAsia="SimSun" w:hAnsi="Arial" w:cs="Arial"/>
                <w:b/>
                <w:noProof/>
                <w:sz w:val="22"/>
                <w:szCs w:val="22"/>
              </w:rPr>
              <w:t>Libellé</w:t>
            </w:r>
          </w:p>
        </w:tc>
        <w:tc>
          <w:tcPr>
            <w:tcW w:w="709" w:type="dxa"/>
          </w:tcPr>
          <w:p w:rsidR="00EA5990" w:rsidRPr="00E13613" w:rsidRDefault="00EA5990" w:rsidP="004F1884">
            <w:pPr>
              <w:spacing w:after="60" w:line="276" w:lineRule="auto"/>
              <w:jc w:val="center"/>
              <w:rPr>
                <w:rFonts w:ascii="Arial" w:eastAsia="SimSun" w:hAnsi="Arial" w:cs="Arial"/>
                <w:b/>
                <w:noProof/>
                <w:sz w:val="22"/>
                <w:szCs w:val="22"/>
              </w:rPr>
            </w:pPr>
            <w:r w:rsidRPr="00E13613">
              <w:rPr>
                <w:rFonts w:ascii="Arial" w:eastAsia="SimSun" w:hAnsi="Arial" w:cs="Arial"/>
                <w:b/>
                <w:noProof/>
                <w:sz w:val="22"/>
                <w:szCs w:val="22"/>
              </w:rPr>
              <w:t>Let.</w:t>
            </w:r>
          </w:p>
        </w:tc>
        <w:tc>
          <w:tcPr>
            <w:tcW w:w="1843" w:type="dxa"/>
            <w:shd w:val="clear" w:color="auto" w:fill="auto"/>
          </w:tcPr>
          <w:p w:rsidR="00EA5990" w:rsidRPr="00E13613" w:rsidRDefault="00EA5990" w:rsidP="004F1884">
            <w:pPr>
              <w:spacing w:after="60" w:line="276" w:lineRule="auto"/>
              <w:jc w:val="center"/>
              <w:rPr>
                <w:rFonts w:ascii="Arial" w:eastAsia="SimSun" w:hAnsi="Arial" w:cs="Arial"/>
                <w:b/>
                <w:noProof/>
                <w:sz w:val="22"/>
                <w:szCs w:val="22"/>
              </w:rPr>
            </w:pPr>
            <w:r w:rsidRPr="00E13613">
              <w:rPr>
                <w:rFonts w:ascii="Arial" w:eastAsia="SimSun" w:hAnsi="Arial" w:cs="Arial"/>
                <w:b/>
                <w:noProof/>
                <w:sz w:val="22"/>
                <w:szCs w:val="22"/>
              </w:rPr>
              <w:t>Débit</w:t>
            </w:r>
          </w:p>
        </w:tc>
        <w:tc>
          <w:tcPr>
            <w:tcW w:w="709" w:type="dxa"/>
          </w:tcPr>
          <w:p w:rsidR="00EA5990" w:rsidRPr="00E13613" w:rsidRDefault="00EA5990" w:rsidP="004F1884">
            <w:pPr>
              <w:spacing w:after="60" w:line="276" w:lineRule="auto"/>
              <w:jc w:val="center"/>
              <w:rPr>
                <w:rFonts w:ascii="Arial" w:eastAsia="SimSun" w:hAnsi="Arial" w:cs="Arial"/>
                <w:b/>
                <w:noProof/>
                <w:sz w:val="22"/>
                <w:szCs w:val="22"/>
              </w:rPr>
            </w:pPr>
            <w:r w:rsidRPr="00E13613">
              <w:rPr>
                <w:rFonts w:ascii="Arial" w:eastAsia="SimSun" w:hAnsi="Arial" w:cs="Arial"/>
                <w:b/>
                <w:noProof/>
                <w:sz w:val="22"/>
                <w:szCs w:val="22"/>
              </w:rPr>
              <w:t>Let.</w:t>
            </w:r>
          </w:p>
        </w:tc>
        <w:tc>
          <w:tcPr>
            <w:tcW w:w="1808" w:type="dxa"/>
            <w:shd w:val="clear" w:color="auto" w:fill="auto"/>
          </w:tcPr>
          <w:p w:rsidR="00EA5990" w:rsidRPr="00E13613" w:rsidRDefault="00EA5990" w:rsidP="004F1884">
            <w:pPr>
              <w:spacing w:after="60" w:line="276" w:lineRule="auto"/>
              <w:jc w:val="center"/>
              <w:rPr>
                <w:rFonts w:ascii="Arial" w:eastAsia="SimSun" w:hAnsi="Arial" w:cs="Arial"/>
                <w:b/>
                <w:noProof/>
                <w:sz w:val="22"/>
                <w:szCs w:val="22"/>
              </w:rPr>
            </w:pPr>
            <w:r w:rsidRPr="00E13613">
              <w:rPr>
                <w:rFonts w:ascii="Arial" w:eastAsia="SimSun" w:hAnsi="Arial" w:cs="Arial"/>
                <w:b/>
                <w:noProof/>
                <w:sz w:val="22"/>
                <w:szCs w:val="22"/>
              </w:rPr>
              <w:t>Crédit</w:t>
            </w:r>
          </w:p>
        </w:tc>
      </w:tr>
      <w:tr w:rsidR="00EA5990" w:rsidRPr="00E13613" w:rsidTr="00C66BEB">
        <w:tc>
          <w:tcPr>
            <w:tcW w:w="990"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r w:rsidRPr="00800EF0">
              <w:rPr>
                <w:rFonts w:ascii="Arial" w:eastAsia="SimSun" w:hAnsi="Arial" w:cs="Arial"/>
                <w:noProof/>
                <w:sz w:val="22"/>
                <w:szCs w:val="22"/>
              </w:rPr>
              <w:t>15/01</w:t>
            </w:r>
          </w:p>
        </w:tc>
        <w:tc>
          <w:tcPr>
            <w:tcW w:w="4221" w:type="dxa"/>
            <w:shd w:val="clear" w:color="auto" w:fill="auto"/>
          </w:tcPr>
          <w:p w:rsidR="00EA5990" w:rsidRPr="00800EF0" w:rsidRDefault="00EA5990" w:rsidP="00C66BEB">
            <w:pPr>
              <w:spacing w:after="60" w:line="276" w:lineRule="auto"/>
              <w:rPr>
                <w:rFonts w:ascii="Arial" w:eastAsia="SimSun" w:hAnsi="Arial" w:cs="Arial"/>
                <w:noProof/>
                <w:sz w:val="22"/>
                <w:szCs w:val="22"/>
              </w:rPr>
            </w:pPr>
            <w:r w:rsidRPr="00800EF0">
              <w:rPr>
                <w:rFonts w:ascii="Arial" w:eastAsia="SimSun" w:hAnsi="Arial" w:cs="Arial"/>
                <w:noProof/>
                <w:sz w:val="22"/>
                <w:szCs w:val="22"/>
              </w:rPr>
              <w:t>Facture V015</w:t>
            </w:r>
            <w:r w:rsidR="00C66BEB" w:rsidRPr="00800EF0">
              <w:rPr>
                <w:rFonts w:ascii="Arial" w:eastAsia="SimSun" w:hAnsi="Arial" w:cs="Arial"/>
                <w:noProof/>
                <w:sz w:val="22"/>
                <w:szCs w:val="22"/>
              </w:rPr>
              <w:t xml:space="preserve"> clt Cycle Alpins</w:t>
            </w:r>
          </w:p>
        </w:tc>
        <w:tc>
          <w:tcPr>
            <w:tcW w:w="709" w:type="dxa"/>
          </w:tcPr>
          <w:p w:rsidR="00EA5990" w:rsidRPr="00800EF0" w:rsidRDefault="00EA5990" w:rsidP="004F1884">
            <w:pPr>
              <w:spacing w:after="60" w:line="276" w:lineRule="auto"/>
              <w:jc w:val="center"/>
              <w:rPr>
                <w:rFonts w:ascii="Arial" w:eastAsia="SimSun" w:hAnsi="Arial" w:cs="Arial"/>
                <w:noProof/>
                <w:sz w:val="22"/>
                <w:szCs w:val="22"/>
              </w:rPr>
            </w:pPr>
          </w:p>
        </w:tc>
        <w:tc>
          <w:tcPr>
            <w:tcW w:w="1843"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r w:rsidRPr="00800EF0">
              <w:rPr>
                <w:rFonts w:ascii="Arial" w:eastAsia="SimSun" w:hAnsi="Arial" w:cs="Arial"/>
                <w:noProof/>
                <w:sz w:val="22"/>
                <w:szCs w:val="22"/>
              </w:rPr>
              <w:t>3200,00</w:t>
            </w:r>
          </w:p>
        </w:tc>
        <w:tc>
          <w:tcPr>
            <w:tcW w:w="709" w:type="dxa"/>
          </w:tcPr>
          <w:p w:rsidR="00EA5990" w:rsidRPr="00800EF0" w:rsidRDefault="00EA5990" w:rsidP="00C66BEB">
            <w:pPr>
              <w:spacing w:after="60" w:line="276" w:lineRule="auto"/>
              <w:jc w:val="right"/>
              <w:rPr>
                <w:rFonts w:ascii="Arial" w:eastAsia="SimSun" w:hAnsi="Arial" w:cs="Arial"/>
                <w:noProof/>
                <w:sz w:val="22"/>
                <w:szCs w:val="22"/>
              </w:rPr>
            </w:pPr>
          </w:p>
        </w:tc>
        <w:tc>
          <w:tcPr>
            <w:tcW w:w="1808"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r>
      <w:tr w:rsidR="00EA5990" w:rsidRPr="00E13613" w:rsidTr="00C66BEB">
        <w:tc>
          <w:tcPr>
            <w:tcW w:w="990"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r w:rsidRPr="00800EF0">
              <w:rPr>
                <w:rFonts w:ascii="Arial" w:eastAsia="SimSun" w:hAnsi="Arial" w:cs="Arial"/>
                <w:noProof/>
                <w:sz w:val="22"/>
                <w:szCs w:val="22"/>
              </w:rPr>
              <w:t>28/02</w:t>
            </w:r>
          </w:p>
        </w:tc>
        <w:tc>
          <w:tcPr>
            <w:tcW w:w="4221" w:type="dxa"/>
            <w:shd w:val="clear" w:color="auto" w:fill="auto"/>
          </w:tcPr>
          <w:p w:rsidR="00EA5990" w:rsidRPr="00800EF0" w:rsidRDefault="00EA5990" w:rsidP="00C66BEB">
            <w:pPr>
              <w:spacing w:after="60" w:line="276" w:lineRule="auto"/>
              <w:rPr>
                <w:rFonts w:ascii="Arial" w:eastAsia="SimSun" w:hAnsi="Arial" w:cs="Arial"/>
                <w:noProof/>
                <w:sz w:val="22"/>
                <w:szCs w:val="22"/>
              </w:rPr>
            </w:pPr>
            <w:r w:rsidRPr="00800EF0">
              <w:rPr>
                <w:rFonts w:ascii="Arial" w:eastAsia="SimSun" w:hAnsi="Arial" w:cs="Arial"/>
                <w:noProof/>
                <w:sz w:val="22"/>
                <w:szCs w:val="22"/>
              </w:rPr>
              <w:t>Chèque 556899</w:t>
            </w:r>
            <w:r w:rsidR="00C66BEB" w:rsidRPr="00800EF0">
              <w:rPr>
                <w:rFonts w:ascii="Arial" w:eastAsia="SimSun" w:hAnsi="Arial" w:cs="Arial"/>
                <w:noProof/>
                <w:sz w:val="22"/>
                <w:szCs w:val="22"/>
              </w:rPr>
              <w:t xml:space="preserve"> clt Cycle Alpins</w:t>
            </w:r>
          </w:p>
        </w:tc>
        <w:tc>
          <w:tcPr>
            <w:tcW w:w="709" w:type="dxa"/>
          </w:tcPr>
          <w:p w:rsidR="00EA5990" w:rsidRPr="00800EF0" w:rsidRDefault="00EA5990" w:rsidP="004F1884">
            <w:pPr>
              <w:spacing w:after="60" w:line="276" w:lineRule="auto"/>
              <w:jc w:val="center"/>
              <w:rPr>
                <w:rFonts w:ascii="Arial" w:eastAsia="SimSun" w:hAnsi="Arial" w:cs="Arial"/>
                <w:noProof/>
                <w:sz w:val="22"/>
                <w:szCs w:val="22"/>
              </w:rPr>
            </w:pPr>
          </w:p>
        </w:tc>
        <w:tc>
          <w:tcPr>
            <w:tcW w:w="1843"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c>
          <w:tcPr>
            <w:tcW w:w="709" w:type="dxa"/>
          </w:tcPr>
          <w:p w:rsidR="00EA5990" w:rsidRPr="00800EF0" w:rsidRDefault="00EA5990" w:rsidP="00C66BEB">
            <w:pPr>
              <w:spacing w:after="60" w:line="276" w:lineRule="auto"/>
              <w:jc w:val="right"/>
              <w:rPr>
                <w:rFonts w:ascii="Arial" w:eastAsia="SimSun" w:hAnsi="Arial" w:cs="Arial"/>
                <w:noProof/>
                <w:sz w:val="22"/>
                <w:szCs w:val="22"/>
              </w:rPr>
            </w:pPr>
          </w:p>
        </w:tc>
        <w:tc>
          <w:tcPr>
            <w:tcW w:w="1808"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r w:rsidRPr="00800EF0">
              <w:rPr>
                <w:rFonts w:ascii="Arial" w:eastAsia="SimSun" w:hAnsi="Arial" w:cs="Arial"/>
                <w:noProof/>
                <w:sz w:val="22"/>
                <w:szCs w:val="22"/>
              </w:rPr>
              <w:t>3200,00</w:t>
            </w:r>
          </w:p>
        </w:tc>
      </w:tr>
      <w:tr w:rsidR="00EA5990" w:rsidRPr="00E13613" w:rsidTr="00C66BEB">
        <w:tc>
          <w:tcPr>
            <w:tcW w:w="990"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r w:rsidRPr="00800EF0">
              <w:rPr>
                <w:rFonts w:ascii="Arial" w:eastAsia="SimSun" w:hAnsi="Arial" w:cs="Arial"/>
                <w:noProof/>
                <w:sz w:val="22"/>
                <w:szCs w:val="22"/>
              </w:rPr>
              <w:t>20/4</w:t>
            </w:r>
          </w:p>
        </w:tc>
        <w:tc>
          <w:tcPr>
            <w:tcW w:w="4221" w:type="dxa"/>
            <w:shd w:val="clear" w:color="auto" w:fill="auto"/>
          </w:tcPr>
          <w:p w:rsidR="00EA5990" w:rsidRPr="00800EF0" w:rsidRDefault="00EA5990" w:rsidP="00C66BEB">
            <w:pPr>
              <w:spacing w:after="60" w:line="276" w:lineRule="auto"/>
              <w:rPr>
                <w:rFonts w:ascii="Arial" w:eastAsia="SimSun" w:hAnsi="Arial" w:cs="Arial"/>
                <w:noProof/>
                <w:sz w:val="22"/>
                <w:szCs w:val="22"/>
              </w:rPr>
            </w:pPr>
            <w:r w:rsidRPr="00800EF0">
              <w:rPr>
                <w:rFonts w:ascii="Arial" w:eastAsia="SimSun" w:hAnsi="Arial" w:cs="Arial"/>
                <w:noProof/>
                <w:sz w:val="22"/>
                <w:szCs w:val="22"/>
              </w:rPr>
              <w:t>Facture V104</w:t>
            </w:r>
            <w:r w:rsidR="00C66BEB" w:rsidRPr="00800EF0">
              <w:rPr>
                <w:rFonts w:ascii="Arial" w:eastAsia="SimSun" w:hAnsi="Arial" w:cs="Arial"/>
                <w:noProof/>
                <w:sz w:val="22"/>
                <w:szCs w:val="22"/>
              </w:rPr>
              <w:t xml:space="preserve"> clt Cycle Alpins</w:t>
            </w:r>
          </w:p>
        </w:tc>
        <w:tc>
          <w:tcPr>
            <w:tcW w:w="709" w:type="dxa"/>
          </w:tcPr>
          <w:p w:rsidR="00EA5990" w:rsidRPr="00800EF0" w:rsidRDefault="00EA5990" w:rsidP="004F1884">
            <w:pPr>
              <w:spacing w:after="60" w:line="276" w:lineRule="auto"/>
              <w:jc w:val="center"/>
              <w:rPr>
                <w:rFonts w:ascii="Arial" w:eastAsia="SimSun" w:hAnsi="Arial" w:cs="Arial"/>
                <w:noProof/>
                <w:sz w:val="22"/>
                <w:szCs w:val="22"/>
              </w:rPr>
            </w:pPr>
          </w:p>
        </w:tc>
        <w:tc>
          <w:tcPr>
            <w:tcW w:w="1843"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r w:rsidRPr="00800EF0">
              <w:rPr>
                <w:rFonts w:ascii="Arial" w:eastAsia="SimSun" w:hAnsi="Arial" w:cs="Arial"/>
                <w:noProof/>
                <w:sz w:val="22"/>
                <w:szCs w:val="22"/>
              </w:rPr>
              <w:t>4600,00</w:t>
            </w:r>
          </w:p>
        </w:tc>
        <w:tc>
          <w:tcPr>
            <w:tcW w:w="709" w:type="dxa"/>
          </w:tcPr>
          <w:p w:rsidR="00EA5990" w:rsidRPr="00800EF0" w:rsidRDefault="00EA5990" w:rsidP="00C66BEB">
            <w:pPr>
              <w:spacing w:after="60" w:line="276" w:lineRule="auto"/>
              <w:jc w:val="right"/>
              <w:rPr>
                <w:rFonts w:ascii="Arial" w:eastAsia="SimSun" w:hAnsi="Arial" w:cs="Arial"/>
                <w:noProof/>
                <w:sz w:val="22"/>
                <w:szCs w:val="22"/>
              </w:rPr>
            </w:pPr>
          </w:p>
        </w:tc>
        <w:tc>
          <w:tcPr>
            <w:tcW w:w="1808"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r>
      <w:tr w:rsidR="00EA5990" w:rsidRPr="00E13613" w:rsidTr="00C66BEB">
        <w:tc>
          <w:tcPr>
            <w:tcW w:w="990"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r w:rsidRPr="00800EF0">
              <w:rPr>
                <w:rFonts w:ascii="Arial" w:eastAsia="SimSun" w:hAnsi="Arial" w:cs="Arial"/>
                <w:noProof/>
                <w:sz w:val="22"/>
                <w:szCs w:val="22"/>
              </w:rPr>
              <w:t>25/04</w:t>
            </w:r>
          </w:p>
        </w:tc>
        <w:tc>
          <w:tcPr>
            <w:tcW w:w="4221" w:type="dxa"/>
            <w:shd w:val="clear" w:color="auto" w:fill="auto"/>
          </w:tcPr>
          <w:p w:rsidR="00EA5990" w:rsidRPr="00800EF0" w:rsidRDefault="00EA5990" w:rsidP="00C66BEB">
            <w:pPr>
              <w:spacing w:after="60" w:line="276" w:lineRule="auto"/>
              <w:rPr>
                <w:rFonts w:ascii="Arial" w:eastAsia="SimSun" w:hAnsi="Arial" w:cs="Arial"/>
                <w:noProof/>
                <w:sz w:val="22"/>
                <w:szCs w:val="22"/>
              </w:rPr>
            </w:pPr>
            <w:r w:rsidRPr="00800EF0">
              <w:rPr>
                <w:rFonts w:ascii="Arial" w:eastAsia="SimSun" w:hAnsi="Arial" w:cs="Arial"/>
                <w:noProof/>
                <w:sz w:val="22"/>
                <w:szCs w:val="22"/>
              </w:rPr>
              <w:t>Avoir A104</w:t>
            </w:r>
            <w:r w:rsidR="00C66BEB" w:rsidRPr="00800EF0">
              <w:rPr>
                <w:rFonts w:ascii="Arial" w:eastAsia="SimSun" w:hAnsi="Arial" w:cs="Arial"/>
                <w:noProof/>
                <w:sz w:val="22"/>
                <w:szCs w:val="22"/>
              </w:rPr>
              <w:t xml:space="preserve"> clt Cycle Alpins</w:t>
            </w:r>
          </w:p>
        </w:tc>
        <w:tc>
          <w:tcPr>
            <w:tcW w:w="709" w:type="dxa"/>
          </w:tcPr>
          <w:p w:rsidR="00EA5990" w:rsidRPr="00800EF0" w:rsidRDefault="00EA5990" w:rsidP="004F1884">
            <w:pPr>
              <w:spacing w:after="60" w:line="276" w:lineRule="auto"/>
              <w:jc w:val="center"/>
              <w:rPr>
                <w:rFonts w:ascii="Arial" w:eastAsia="SimSun" w:hAnsi="Arial" w:cs="Arial"/>
                <w:noProof/>
                <w:sz w:val="22"/>
                <w:szCs w:val="22"/>
              </w:rPr>
            </w:pPr>
          </w:p>
        </w:tc>
        <w:tc>
          <w:tcPr>
            <w:tcW w:w="1843"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c>
          <w:tcPr>
            <w:tcW w:w="709" w:type="dxa"/>
          </w:tcPr>
          <w:p w:rsidR="00EA5990" w:rsidRPr="00800EF0" w:rsidRDefault="00EA5990" w:rsidP="00C66BEB">
            <w:pPr>
              <w:spacing w:after="60" w:line="276" w:lineRule="auto"/>
              <w:jc w:val="right"/>
              <w:rPr>
                <w:rFonts w:ascii="Arial" w:eastAsia="SimSun" w:hAnsi="Arial" w:cs="Arial"/>
                <w:noProof/>
                <w:sz w:val="22"/>
                <w:szCs w:val="22"/>
              </w:rPr>
            </w:pPr>
          </w:p>
        </w:tc>
        <w:tc>
          <w:tcPr>
            <w:tcW w:w="1808"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r w:rsidRPr="00800EF0">
              <w:rPr>
                <w:rFonts w:ascii="Arial" w:eastAsia="SimSun" w:hAnsi="Arial" w:cs="Arial"/>
                <w:noProof/>
                <w:sz w:val="22"/>
                <w:szCs w:val="22"/>
              </w:rPr>
              <w:t>800,00</w:t>
            </w:r>
          </w:p>
        </w:tc>
      </w:tr>
      <w:tr w:rsidR="00EA5990" w:rsidRPr="00E13613" w:rsidTr="00C66BEB">
        <w:tc>
          <w:tcPr>
            <w:tcW w:w="990"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r w:rsidRPr="00800EF0">
              <w:rPr>
                <w:rFonts w:ascii="Arial" w:eastAsia="SimSun" w:hAnsi="Arial" w:cs="Arial"/>
                <w:noProof/>
                <w:sz w:val="22"/>
                <w:szCs w:val="22"/>
              </w:rPr>
              <w:t>31/05</w:t>
            </w:r>
          </w:p>
        </w:tc>
        <w:tc>
          <w:tcPr>
            <w:tcW w:w="4221" w:type="dxa"/>
            <w:shd w:val="clear" w:color="auto" w:fill="auto"/>
          </w:tcPr>
          <w:p w:rsidR="00EA5990" w:rsidRPr="00800EF0" w:rsidRDefault="00EA5990" w:rsidP="00C66BEB">
            <w:pPr>
              <w:spacing w:after="60" w:line="276" w:lineRule="auto"/>
              <w:rPr>
                <w:rFonts w:ascii="Arial" w:eastAsia="SimSun" w:hAnsi="Arial" w:cs="Arial"/>
                <w:noProof/>
                <w:sz w:val="22"/>
                <w:szCs w:val="22"/>
              </w:rPr>
            </w:pPr>
            <w:r w:rsidRPr="00800EF0">
              <w:rPr>
                <w:rFonts w:ascii="Arial" w:eastAsia="SimSun" w:hAnsi="Arial" w:cs="Arial"/>
                <w:noProof/>
                <w:sz w:val="22"/>
                <w:szCs w:val="22"/>
              </w:rPr>
              <w:t>Virement 00456</w:t>
            </w:r>
            <w:r w:rsidR="00C66BEB" w:rsidRPr="00800EF0">
              <w:rPr>
                <w:rFonts w:ascii="Arial" w:eastAsia="SimSun" w:hAnsi="Arial" w:cs="Arial"/>
                <w:noProof/>
                <w:sz w:val="22"/>
                <w:szCs w:val="22"/>
              </w:rPr>
              <w:t xml:space="preserve"> clt Cycle Alpins</w:t>
            </w:r>
          </w:p>
        </w:tc>
        <w:tc>
          <w:tcPr>
            <w:tcW w:w="709" w:type="dxa"/>
          </w:tcPr>
          <w:p w:rsidR="00EA5990" w:rsidRPr="00800EF0" w:rsidRDefault="00EA5990" w:rsidP="004F1884">
            <w:pPr>
              <w:spacing w:after="60" w:line="276" w:lineRule="auto"/>
              <w:jc w:val="center"/>
              <w:rPr>
                <w:rFonts w:ascii="Arial" w:eastAsia="SimSun" w:hAnsi="Arial" w:cs="Arial"/>
                <w:noProof/>
                <w:sz w:val="22"/>
                <w:szCs w:val="22"/>
              </w:rPr>
            </w:pPr>
          </w:p>
        </w:tc>
        <w:tc>
          <w:tcPr>
            <w:tcW w:w="1843"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c>
          <w:tcPr>
            <w:tcW w:w="709" w:type="dxa"/>
          </w:tcPr>
          <w:p w:rsidR="00EA5990" w:rsidRPr="00800EF0" w:rsidRDefault="00EA5990" w:rsidP="00C66BEB">
            <w:pPr>
              <w:spacing w:after="60" w:line="276" w:lineRule="auto"/>
              <w:jc w:val="right"/>
              <w:rPr>
                <w:rFonts w:ascii="Arial" w:eastAsia="SimSun" w:hAnsi="Arial" w:cs="Arial"/>
                <w:noProof/>
                <w:sz w:val="22"/>
                <w:szCs w:val="22"/>
              </w:rPr>
            </w:pPr>
          </w:p>
        </w:tc>
        <w:tc>
          <w:tcPr>
            <w:tcW w:w="1808"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r w:rsidRPr="00800EF0">
              <w:rPr>
                <w:rFonts w:ascii="Arial" w:eastAsia="SimSun" w:hAnsi="Arial" w:cs="Arial"/>
                <w:noProof/>
                <w:sz w:val="22"/>
                <w:szCs w:val="22"/>
              </w:rPr>
              <w:t>3800,00</w:t>
            </w:r>
          </w:p>
        </w:tc>
      </w:tr>
      <w:tr w:rsidR="00EA5990" w:rsidRPr="00E13613" w:rsidTr="00C66BEB">
        <w:tc>
          <w:tcPr>
            <w:tcW w:w="990"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r w:rsidRPr="00800EF0">
              <w:rPr>
                <w:rFonts w:ascii="Arial" w:eastAsia="SimSun" w:hAnsi="Arial" w:cs="Arial"/>
                <w:noProof/>
                <w:sz w:val="22"/>
                <w:szCs w:val="22"/>
              </w:rPr>
              <w:t>18/07</w:t>
            </w:r>
          </w:p>
        </w:tc>
        <w:tc>
          <w:tcPr>
            <w:tcW w:w="4221" w:type="dxa"/>
            <w:shd w:val="clear" w:color="auto" w:fill="auto"/>
          </w:tcPr>
          <w:p w:rsidR="00EA5990" w:rsidRPr="00800EF0" w:rsidRDefault="00EA5990" w:rsidP="00C66BEB">
            <w:pPr>
              <w:spacing w:after="60" w:line="276" w:lineRule="auto"/>
              <w:rPr>
                <w:rFonts w:ascii="Arial" w:eastAsia="SimSun" w:hAnsi="Arial" w:cs="Arial"/>
                <w:noProof/>
                <w:sz w:val="22"/>
                <w:szCs w:val="22"/>
              </w:rPr>
            </w:pPr>
            <w:r w:rsidRPr="00800EF0">
              <w:rPr>
                <w:rFonts w:ascii="Arial" w:eastAsia="SimSun" w:hAnsi="Arial" w:cs="Arial"/>
                <w:noProof/>
                <w:sz w:val="22"/>
                <w:szCs w:val="22"/>
              </w:rPr>
              <w:t>Facture V 186</w:t>
            </w:r>
            <w:r w:rsidR="00C66BEB" w:rsidRPr="00800EF0">
              <w:rPr>
                <w:rFonts w:ascii="Arial" w:eastAsia="SimSun" w:hAnsi="Arial" w:cs="Arial"/>
                <w:noProof/>
                <w:sz w:val="22"/>
                <w:szCs w:val="22"/>
              </w:rPr>
              <w:t xml:space="preserve"> clt Cycle Alpins</w:t>
            </w:r>
          </w:p>
        </w:tc>
        <w:tc>
          <w:tcPr>
            <w:tcW w:w="709" w:type="dxa"/>
          </w:tcPr>
          <w:p w:rsidR="00EA5990" w:rsidRPr="00800EF0" w:rsidRDefault="00EA5990" w:rsidP="004F1884">
            <w:pPr>
              <w:spacing w:after="60" w:line="276" w:lineRule="auto"/>
              <w:jc w:val="center"/>
              <w:rPr>
                <w:rFonts w:ascii="Arial" w:eastAsia="SimSun" w:hAnsi="Arial" w:cs="Arial"/>
                <w:noProof/>
                <w:sz w:val="22"/>
                <w:szCs w:val="22"/>
              </w:rPr>
            </w:pPr>
          </w:p>
        </w:tc>
        <w:tc>
          <w:tcPr>
            <w:tcW w:w="1843"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r w:rsidRPr="00800EF0">
              <w:rPr>
                <w:rFonts w:ascii="Arial" w:eastAsia="SimSun" w:hAnsi="Arial" w:cs="Arial"/>
                <w:noProof/>
                <w:sz w:val="22"/>
                <w:szCs w:val="22"/>
              </w:rPr>
              <w:t>3520,00</w:t>
            </w:r>
          </w:p>
        </w:tc>
        <w:tc>
          <w:tcPr>
            <w:tcW w:w="709" w:type="dxa"/>
          </w:tcPr>
          <w:p w:rsidR="00EA5990" w:rsidRPr="00800EF0" w:rsidRDefault="00EA5990" w:rsidP="00C66BEB">
            <w:pPr>
              <w:spacing w:after="60" w:line="276" w:lineRule="auto"/>
              <w:jc w:val="right"/>
              <w:rPr>
                <w:rFonts w:ascii="Arial" w:eastAsia="SimSun" w:hAnsi="Arial" w:cs="Arial"/>
                <w:noProof/>
                <w:sz w:val="22"/>
                <w:szCs w:val="22"/>
              </w:rPr>
            </w:pPr>
          </w:p>
        </w:tc>
        <w:tc>
          <w:tcPr>
            <w:tcW w:w="1808"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r>
      <w:tr w:rsidR="00EA5990" w:rsidRPr="00E13613" w:rsidTr="00C66BEB">
        <w:tc>
          <w:tcPr>
            <w:tcW w:w="990"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r w:rsidRPr="00800EF0">
              <w:rPr>
                <w:rFonts w:ascii="Arial" w:eastAsia="SimSun" w:hAnsi="Arial" w:cs="Arial"/>
                <w:noProof/>
                <w:sz w:val="22"/>
                <w:szCs w:val="22"/>
              </w:rPr>
              <w:t>07/10</w:t>
            </w:r>
          </w:p>
        </w:tc>
        <w:tc>
          <w:tcPr>
            <w:tcW w:w="4221" w:type="dxa"/>
            <w:shd w:val="clear" w:color="auto" w:fill="auto"/>
          </w:tcPr>
          <w:p w:rsidR="00EA5990" w:rsidRPr="00800EF0" w:rsidRDefault="00EA5990" w:rsidP="00C66BEB">
            <w:pPr>
              <w:spacing w:after="60" w:line="276" w:lineRule="auto"/>
              <w:rPr>
                <w:rFonts w:ascii="Arial" w:eastAsia="SimSun" w:hAnsi="Arial" w:cs="Arial"/>
                <w:noProof/>
                <w:sz w:val="22"/>
                <w:szCs w:val="22"/>
              </w:rPr>
            </w:pPr>
            <w:r w:rsidRPr="00800EF0">
              <w:rPr>
                <w:rFonts w:ascii="Arial" w:eastAsia="SimSun" w:hAnsi="Arial" w:cs="Arial"/>
                <w:noProof/>
                <w:sz w:val="22"/>
                <w:szCs w:val="22"/>
              </w:rPr>
              <w:t>Facture V201</w:t>
            </w:r>
            <w:r w:rsidR="00C66BEB" w:rsidRPr="00800EF0">
              <w:rPr>
                <w:rFonts w:ascii="Arial" w:eastAsia="SimSun" w:hAnsi="Arial" w:cs="Arial"/>
                <w:noProof/>
                <w:sz w:val="22"/>
                <w:szCs w:val="22"/>
              </w:rPr>
              <w:t xml:space="preserve"> clt Cycle Alpins</w:t>
            </w:r>
          </w:p>
        </w:tc>
        <w:tc>
          <w:tcPr>
            <w:tcW w:w="709" w:type="dxa"/>
          </w:tcPr>
          <w:p w:rsidR="00EA5990" w:rsidRPr="00800EF0" w:rsidRDefault="00EA5990" w:rsidP="004F1884">
            <w:pPr>
              <w:spacing w:after="60" w:line="276" w:lineRule="auto"/>
              <w:jc w:val="center"/>
              <w:rPr>
                <w:rFonts w:ascii="Arial" w:eastAsia="SimSun" w:hAnsi="Arial" w:cs="Arial"/>
                <w:noProof/>
                <w:sz w:val="22"/>
                <w:szCs w:val="22"/>
              </w:rPr>
            </w:pPr>
          </w:p>
        </w:tc>
        <w:tc>
          <w:tcPr>
            <w:tcW w:w="1843"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r w:rsidRPr="00800EF0">
              <w:rPr>
                <w:rFonts w:ascii="Arial" w:eastAsia="SimSun" w:hAnsi="Arial" w:cs="Arial"/>
                <w:noProof/>
                <w:sz w:val="22"/>
                <w:szCs w:val="22"/>
              </w:rPr>
              <w:t>6200,00</w:t>
            </w:r>
          </w:p>
        </w:tc>
        <w:tc>
          <w:tcPr>
            <w:tcW w:w="709" w:type="dxa"/>
          </w:tcPr>
          <w:p w:rsidR="00EA5990" w:rsidRPr="00800EF0" w:rsidRDefault="00EA5990" w:rsidP="00C66BEB">
            <w:pPr>
              <w:spacing w:after="60" w:line="276" w:lineRule="auto"/>
              <w:jc w:val="right"/>
              <w:rPr>
                <w:rFonts w:ascii="Arial" w:eastAsia="SimSun" w:hAnsi="Arial" w:cs="Arial"/>
                <w:noProof/>
                <w:sz w:val="22"/>
                <w:szCs w:val="22"/>
              </w:rPr>
            </w:pPr>
          </w:p>
        </w:tc>
        <w:tc>
          <w:tcPr>
            <w:tcW w:w="1808"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r>
      <w:tr w:rsidR="00EA5990" w:rsidRPr="00E13613" w:rsidTr="00C66BEB">
        <w:tc>
          <w:tcPr>
            <w:tcW w:w="990"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r w:rsidRPr="00800EF0">
              <w:rPr>
                <w:rFonts w:ascii="Arial" w:eastAsia="SimSun" w:hAnsi="Arial" w:cs="Arial"/>
                <w:noProof/>
                <w:sz w:val="22"/>
                <w:szCs w:val="22"/>
              </w:rPr>
              <w:t>30/10</w:t>
            </w:r>
          </w:p>
        </w:tc>
        <w:tc>
          <w:tcPr>
            <w:tcW w:w="4221" w:type="dxa"/>
            <w:shd w:val="clear" w:color="auto" w:fill="auto"/>
          </w:tcPr>
          <w:p w:rsidR="00EA5990" w:rsidRPr="00800EF0" w:rsidRDefault="00EA5990" w:rsidP="00C66BEB">
            <w:pPr>
              <w:spacing w:after="60" w:line="276" w:lineRule="auto"/>
              <w:rPr>
                <w:rFonts w:ascii="Arial" w:eastAsia="SimSun" w:hAnsi="Arial" w:cs="Arial"/>
                <w:noProof/>
                <w:sz w:val="22"/>
                <w:szCs w:val="22"/>
              </w:rPr>
            </w:pPr>
            <w:r w:rsidRPr="00800EF0">
              <w:rPr>
                <w:rFonts w:ascii="Arial" w:eastAsia="SimSun" w:hAnsi="Arial" w:cs="Arial"/>
                <w:noProof/>
                <w:sz w:val="22"/>
                <w:szCs w:val="22"/>
              </w:rPr>
              <w:t>Chèque 78458</w:t>
            </w:r>
            <w:r w:rsidR="00C66BEB" w:rsidRPr="00800EF0">
              <w:rPr>
                <w:rFonts w:ascii="Arial" w:eastAsia="SimSun" w:hAnsi="Arial" w:cs="Arial"/>
                <w:noProof/>
                <w:sz w:val="22"/>
                <w:szCs w:val="22"/>
              </w:rPr>
              <w:t xml:space="preserve"> clt Cycle Alpins</w:t>
            </w:r>
          </w:p>
        </w:tc>
        <w:tc>
          <w:tcPr>
            <w:tcW w:w="709" w:type="dxa"/>
          </w:tcPr>
          <w:p w:rsidR="00EA5990" w:rsidRPr="00800EF0" w:rsidRDefault="00EA5990" w:rsidP="004F1884">
            <w:pPr>
              <w:spacing w:after="60" w:line="276" w:lineRule="auto"/>
              <w:jc w:val="center"/>
              <w:rPr>
                <w:rFonts w:ascii="Arial" w:eastAsia="SimSun" w:hAnsi="Arial" w:cs="Arial"/>
                <w:noProof/>
                <w:sz w:val="22"/>
                <w:szCs w:val="22"/>
              </w:rPr>
            </w:pPr>
          </w:p>
        </w:tc>
        <w:tc>
          <w:tcPr>
            <w:tcW w:w="1843"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c>
          <w:tcPr>
            <w:tcW w:w="709" w:type="dxa"/>
          </w:tcPr>
          <w:p w:rsidR="00EA5990" w:rsidRPr="00800EF0" w:rsidRDefault="00EA5990" w:rsidP="00C66BEB">
            <w:pPr>
              <w:spacing w:after="60" w:line="276" w:lineRule="auto"/>
              <w:jc w:val="right"/>
              <w:rPr>
                <w:rFonts w:ascii="Arial" w:eastAsia="SimSun" w:hAnsi="Arial" w:cs="Arial"/>
                <w:noProof/>
                <w:sz w:val="22"/>
                <w:szCs w:val="22"/>
              </w:rPr>
            </w:pPr>
          </w:p>
        </w:tc>
        <w:tc>
          <w:tcPr>
            <w:tcW w:w="1808"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r w:rsidRPr="00800EF0">
              <w:rPr>
                <w:rFonts w:ascii="Arial" w:eastAsia="SimSun" w:hAnsi="Arial" w:cs="Arial"/>
                <w:noProof/>
                <w:sz w:val="22"/>
                <w:szCs w:val="22"/>
              </w:rPr>
              <w:t>6200,00</w:t>
            </w:r>
          </w:p>
        </w:tc>
      </w:tr>
      <w:tr w:rsidR="00EA5990" w:rsidRPr="00E13613" w:rsidTr="00C66BEB">
        <w:tc>
          <w:tcPr>
            <w:tcW w:w="990"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p>
        </w:tc>
        <w:tc>
          <w:tcPr>
            <w:tcW w:w="4221"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p>
        </w:tc>
        <w:tc>
          <w:tcPr>
            <w:tcW w:w="709" w:type="dxa"/>
          </w:tcPr>
          <w:p w:rsidR="00EA5990" w:rsidRPr="00800EF0" w:rsidRDefault="00EA5990" w:rsidP="004F1884">
            <w:pPr>
              <w:spacing w:after="60" w:line="276" w:lineRule="auto"/>
              <w:jc w:val="center"/>
              <w:rPr>
                <w:rFonts w:ascii="Arial" w:eastAsia="SimSun" w:hAnsi="Arial" w:cs="Arial"/>
                <w:noProof/>
                <w:sz w:val="22"/>
                <w:szCs w:val="22"/>
              </w:rPr>
            </w:pPr>
          </w:p>
        </w:tc>
        <w:tc>
          <w:tcPr>
            <w:tcW w:w="1843"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c>
          <w:tcPr>
            <w:tcW w:w="709" w:type="dxa"/>
          </w:tcPr>
          <w:p w:rsidR="00EA5990" w:rsidRPr="00800EF0" w:rsidRDefault="00EA5990" w:rsidP="00C66BEB">
            <w:pPr>
              <w:spacing w:after="60" w:line="276" w:lineRule="auto"/>
              <w:jc w:val="right"/>
              <w:rPr>
                <w:rFonts w:ascii="Arial" w:eastAsia="SimSun" w:hAnsi="Arial" w:cs="Arial"/>
                <w:noProof/>
                <w:sz w:val="22"/>
                <w:szCs w:val="22"/>
              </w:rPr>
            </w:pPr>
          </w:p>
        </w:tc>
        <w:tc>
          <w:tcPr>
            <w:tcW w:w="1808"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r>
      <w:tr w:rsidR="00EA5990" w:rsidRPr="00E13613" w:rsidTr="00C66BEB">
        <w:tc>
          <w:tcPr>
            <w:tcW w:w="990"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p>
        </w:tc>
        <w:tc>
          <w:tcPr>
            <w:tcW w:w="4221"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p>
        </w:tc>
        <w:tc>
          <w:tcPr>
            <w:tcW w:w="709" w:type="dxa"/>
          </w:tcPr>
          <w:p w:rsidR="00EA5990" w:rsidRPr="00800EF0" w:rsidRDefault="00EA5990" w:rsidP="004F1884">
            <w:pPr>
              <w:spacing w:after="60" w:line="276" w:lineRule="auto"/>
              <w:jc w:val="center"/>
              <w:rPr>
                <w:rFonts w:ascii="Arial" w:eastAsia="SimSun" w:hAnsi="Arial" w:cs="Arial"/>
                <w:noProof/>
                <w:sz w:val="22"/>
                <w:szCs w:val="22"/>
              </w:rPr>
            </w:pPr>
          </w:p>
        </w:tc>
        <w:tc>
          <w:tcPr>
            <w:tcW w:w="1843"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c>
          <w:tcPr>
            <w:tcW w:w="709" w:type="dxa"/>
          </w:tcPr>
          <w:p w:rsidR="00EA5990" w:rsidRPr="00800EF0" w:rsidRDefault="00EA5990" w:rsidP="00C66BEB">
            <w:pPr>
              <w:spacing w:after="60" w:line="276" w:lineRule="auto"/>
              <w:jc w:val="right"/>
              <w:rPr>
                <w:rFonts w:ascii="Arial" w:eastAsia="SimSun" w:hAnsi="Arial" w:cs="Arial"/>
                <w:noProof/>
                <w:sz w:val="22"/>
                <w:szCs w:val="22"/>
              </w:rPr>
            </w:pPr>
          </w:p>
        </w:tc>
        <w:tc>
          <w:tcPr>
            <w:tcW w:w="1808"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r>
      <w:tr w:rsidR="00EA5990" w:rsidRPr="00E13613" w:rsidTr="00C66BEB">
        <w:tc>
          <w:tcPr>
            <w:tcW w:w="990" w:type="dxa"/>
            <w:shd w:val="clear" w:color="auto" w:fill="auto"/>
          </w:tcPr>
          <w:p w:rsidR="00EA5990" w:rsidRPr="00800EF0" w:rsidRDefault="00EA5990" w:rsidP="004F1884">
            <w:pPr>
              <w:spacing w:after="60" w:line="276" w:lineRule="auto"/>
              <w:jc w:val="center"/>
              <w:rPr>
                <w:rFonts w:ascii="Arial" w:eastAsia="SimSun" w:hAnsi="Arial" w:cs="Arial"/>
                <w:noProof/>
                <w:sz w:val="22"/>
                <w:szCs w:val="22"/>
              </w:rPr>
            </w:pPr>
          </w:p>
        </w:tc>
        <w:tc>
          <w:tcPr>
            <w:tcW w:w="4221" w:type="dxa"/>
            <w:shd w:val="clear" w:color="auto" w:fill="auto"/>
          </w:tcPr>
          <w:p w:rsidR="00EA5990" w:rsidRPr="00800EF0" w:rsidRDefault="00EA5990" w:rsidP="004F1884">
            <w:pPr>
              <w:spacing w:after="60" w:line="276" w:lineRule="auto"/>
              <w:jc w:val="center"/>
              <w:rPr>
                <w:rFonts w:ascii="Arial" w:eastAsia="SimSun" w:hAnsi="Arial" w:cs="Arial"/>
                <w:b/>
                <w:noProof/>
                <w:sz w:val="22"/>
                <w:szCs w:val="22"/>
              </w:rPr>
            </w:pPr>
            <w:r w:rsidRPr="00800EF0">
              <w:rPr>
                <w:rFonts w:ascii="Arial" w:eastAsia="SimSun" w:hAnsi="Arial" w:cs="Arial"/>
                <w:b/>
                <w:noProof/>
                <w:sz w:val="22"/>
                <w:szCs w:val="22"/>
              </w:rPr>
              <w:t>TOTAUX</w:t>
            </w:r>
          </w:p>
        </w:tc>
        <w:tc>
          <w:tcPr>
            <w:tcW w:w="709" w:type="dxa"/>
          </w:tcPr>
          <w:p w:rsidR="00EA5990" w:rsidRPr="00800EF0" w:rsidRDefault="00EA5990" w:rsidP="004F1884">
            <w:pPr>
              <w:spacing w:after="60" w:line="276" w:lineRule="auto"/>
              <w:jc w:val="center"/>
              <w:rPr>
                <w:rFonts w:ascii="Arial" w:eastAsia="SimSun" w:hAnsi="Arial" w:cs="Arial"/>
                <w:noProof/>
                <w:sz w:val="22"/>
                <w:szCs w:val="22"/>
              </w:rPr>
            </w:pPr>
          </w:p>
        </w:tc>
        <w:tc>
          <w:tcPr>
            <w:tcW w:w="1843"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c>
          <w:tcPr>
            <w:tcW w:w="709" w:type="dxa"/>
          </w:tcPr>
          <w:p w:rsidR="00EA5990" w:rsidRPr="00800EF0" w:rsidRDefault="00EA5990" w:rsidP="00C66BEB">
            <w:pPr>
              <w:spacing w:after="60" w:line="276" w:lineRule="auto"/>
              <w:jc w:val="right"/>
              <w:rPr>
                <w:rFonts w:ascii="Arial" w:eastAsia="SimSun" w:hAnsi="Arial" w:cs="Arial"/>
                <w:noProof/>
                <w:sz w:val="22"/>
                <w:szCs w:val="22"/>
              </w:rPr>
            </w:pPr>
          </w:p>
        </w:tc>
        <w:tc>
          <w:tcPr>
            <w:tcW w:w="1808" w:type="dxa"/>
            <w:shd w:val="clear" w:color="auto" w:fill="auto"/>
          </w:tcPr>
          <w:p w:rsidR="00EA5990" w:rsidRPr="00800EF0" w:rsidRDefault="00EA5990" w:rsidP="00C66BEB">
            <w:pPr>
              <w:spacing w:after="60" w:line="276" w:lineRule="auto"/>
              <w:jc w:val="right"/>
              <w:rPr>
                <w:rFonts w:ascii="Arial" w:eastAsia="SimSun" w:hAnsi="Arial" w:cs="Arial"/>
                <w:noProof/>
                <w:sz w:val="22"/>
                <w:szCs w:val="22"/>
              </w:rPr>
            </w:pPr>
          </w:p>
        </w:tc>
      </w:tr>
    </w:tbl>
    <w:p w:rsidR="00DB3FE7" w:rsidRPr="00790C9C" w:rsidRDefault="00A669F4" w:rsidP="00790C9C">
      <w:pPr>
        <w:spacing w:before="480" w:after="240"/>
        <w:jc w:val="center"/>
        <w:rPr>
          <w:rFonts w:ascii="Arial" w:hAnsi="Arial" w:cs="Arial"/>
          <w:b/>
          <w:sz w:val="24"/>
          <w:szCs w:val="24"/>
        </w:rPr>
      </w:pPr>
      <w:r w:rsidRPr="00790C9C">
        <w:rPr>
          <w:rFonts w:ascii="Arial" w:hAnsi="Arial" w:cs="Arial"/>
          <w:b/>
          <w:sz w:val="24"/>
          <w:szCs w:val="24"/>
        </w:rPr>
        <w:t xml:space="preserve">ANNEXE </w:t>
      </w:r>
      <w:r w:rsidR="001C4C2D" w:rsidRPr="00790C9C">
        <w:rPr>
          <w:rFonts w:ascii="Arial" w:hAnsi="Arial" w:cs="Arial"/>
          <w:b/>
          <w:sz w:val="24"/>
          <w:szCs w:val="24"/>
        </w:rPr>
        <w:t>B</w:t>
      </w:r>
      <w:r w:rsidRPr="00790C9C">
        <w:rPr>
          <w:rFonts w:ascii="Arial" w:hAnsi="Arial" w:cs="Arial"/>
          <w:b/>
          <w:sz w:val="24"/>
          <w:szCs w:val="24"/>
        </w:rPr>
        <w:t xml:space="preserve"> – </w:t>
      </w:r>
      <w:r w:rsidR="00236121" w:rsidRPr="00790C9C">
        <w:rPr>
          <w:rFonts w:ascii="Arial" w:hAnsi="Arial" w:cs="Arial"/>
          <w:b/>
          <w:sz w:val="24"/>
          <w:szCs w:val="24"/>
        </w:rPr>
        <w:t>Processus</w:t>
      </w:r>
      <w:r w:rsidR="00E13613" w:rsidRPr="00790C9C">
        <w:rPr>
          <w:rFonts w:ascii="Arial" w:hAnsi="Arial" w:cs="Arial"/>
          <w:b/>
          <w:sz w:val="24"/>
          <w:szCs w:val="24"/>
        </w:rPr>
        <w:t xml:space="preserve"> de la gestion des commandes</w:t>
      </w:r>
      <w:r w:rsidR="00236121" w:rsidRPr="00790C9C">
        <w:rPr>
          <w:rFonts w:ascii="Arial" w:hAnsi="Arial" w:cs="Arial"/>
          <w:b/>
          <w:sz w:val="24"/>
          <w:szCs w:val="24"/>
        </w:rPr>
        <w:t xml:space="preserve"> clients</w:t>
      </w:r>
      <w:r w:rsidR="00EC05B4" w:rsidRPr="00790C9C">
        <w:rPr>
          <w:rFonts w:ascii="Arial" w:hAnsi="Arial" w:cs="Arial"/>
          <w:b/>
          <w:sz w:val="24"/>
          <w:szCs w:val="24"/>
        </w:rPr>
        <w:t xml:space="preserve"> </w:t>
      </w:r>
      <w:r w:rsidRPr="00790C9C">
        <w:rPr>
          <w:rFonts w:ascii="Arial" w:hAnsi="Arial" w:cs="Arial"/>
          <w:b/>
          <w:sz w:val="24"/>
          <w:szCs w:val="24"/>
        </w:rPr>
        <w:t>(à rendre avec la copie)</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56"/>
        <w:gridCol w:w="2056"/>
        <w:gridCol w:w="2056"/>
        <w:gridCol w:w="2056"/>
        <w:gridCol w:w="2056"/>
      </w:tblGrid>
      <w:tr w:rsidR="00CB6A62" w:rsidRPr="004F1884" w:rsidTr="00CB6A62">
        <w:trPr>
          <w:jc w:val="center"/>
        </w:trPr>
        <w:tc>
          <w:tcPr>
            <w:tcW w:w="2056" w:type="dxa"/>
            <w:shd w:val="clear" w:color="auto" w:fill="auto"/>
            <w:vAlign w:val="center"/>
          </w:tcPr>
          <w:p w:rsidR="00CB6A62" w:rsidRPr="004F1884" w:rsidRDefault="00CB6A62" w:rsidP="005762ED">
            <w:pPr>
              <w:spacing w:after="60" w:line="276" w:lineRule="auto"/>
              <w:jc w:val="center"/>
              <w:rPr>
                <w:rFonts w:ascii="Arial" w:eastAsia="SimSun" w:hAnsi="Arial" w:cs="Arial"/>
                <w:noProof/>
              </w:rPr>
            </w:pPr>
            <w:r w:rsidRPr="004F1884">
              <w:rPr>
                <w:rFonts w:ascii="Arial" w:eastAsia="SimSun" w:hAnsi="Arial" w:cs="Arial"/>
                <w:noProof/>
              </w:rPr>
              <w:t>Client</w:t>
            </w:r>
          </w:p>
        </w:tc>
        <w:tc>
          <w:tcPr>
            <w:tcW w:w="2056" w:type="dxa"/>
            <w:shd w:val="clear" w:color="auto" w:fill="auto"/>
            <w:vAlign w:val="center"/>
          </w:tcPr>
          <w:p w:rsidR="00CB6A62" w:rsidRPr="004F1884" w:rsidRDefault="00CB6A62" w:rsidP="005762ED">
            <w:pPr>
              <w:spacing w:after="60" w:line="276" w:lineRule="auto"/>
              <w:ind w:right="35"/>
              <w:jc w:val="center"/>
              <w:rPr>
                <w:rFonts w:ascii="Arial" w:eastAsia="SimSun" w:hAnsi="Arial" w:cs="Arial"/>
                <w:noProof/>
              </w:rPr>
            </w:pPr>
            <w:r w:rsidRPr="004F1884">
              <w:rPr>
                <w:rFonts w:ascii="Arial" w:eastAsia="SimSun" w:hAnsi="Arial" w:cs="Arial"/>
                <w:noProof/>
              </w:rPr>
              <w:t>Commercial</w:t>
            </w:r>
          </w:p>
        </w:tc>
        <w:tc>
          <w:tcPr>
            <w:tcW w:w="2056" w:type="dxa"/>
            <w:shd w:val="clear" w:color="auto" w:fill="auto"/>
            <w:vAlign w:val="center"/>
          </w:tcPr>
          <w:p w:rsidR="00CB6A62" w:rsidRPr="004F1884" w:rsidRDefault="00CB6A62" w:rsidP="005762ED">
            <w:pPr>
              <w:spacing w:after="60" w:line="276" w:lineRule="auto"/>
              <w:jc w:val="center"/>
              <w:rPr>
                <w:rFonts w:ascii="Arial" w:eastAsia="SimSun" w:hAnsi="Arial" w:cs="Arial"/>
                <w:noProof/>
              </w:rPr>
            </w:pPr>
            <w:r w:rsidRPr="004F1884">
              <w:rPr>
                <w:rFonts w:ascii="Arial" w:eastAsia="SimSun" w:hAnsi="Arial" w:cs="Arial"/>
                <w:noProof/>
              </w:rPr>
              <w:t>Responsable du service commercial</w:t>
            </w:r>
          </w:p>
        </w:tc>
        <w:tc>
          <w:tcPr>
            <w:tcW w:w="2056" w:type="dxa"/>
            <w:vAlign w:val="center"/>
          </w:tcPr>
          <w:p w:rsidR="00CB6A62" w:rsidRPr="004F1884" w:rsidRDefault="00CB6A62" w:rsidP="005762ED">
            <w:pPr>
              <w:spacing w:after="60" w:line="276" w:lineRule="auto"/>
              <w:jc w:val="center"/>
              <w:rPr>
                <w:rFonts w:ascii="Arial" w:eastAsia="SimSun" w:hAnsi="Arial" w:cs="Arial"/>
                <w:noProof/>
              </w:rPr>
            </w:pPr>
            <w:r>
              <w:rPr>
                <w:rFonts w:ascii="Arial" w:eastAsia="SimSun" w:hAnsi="Arial" w:cs="Arial"/>
                <w:noProof/>
              </w:rPr>
              <w:t>Gestionnaire des stocks</w:t>
            </w:r>
          </w:p>
        </w:tc>
        <w:tc>
          <w:tcPr>
            <w:tcW w:w="2056" w:type="dxa"/>
            <w:shd w:val="clear" w:color="auto" w:fill="auto"/>
            <w:vAlign w:val="center"/>
          </w:tcPr>
          <w:p w:rsidR="00CB6A62" w:rsidRPr="004F1884" w:rsidRDefault="00CB6A62" w:rsidP="005762ED">
            <w:pPr>
              <w:spacing w:after="60" w:line="276" w:lineRule="auto"/>
              <w:jc w:val="center"/>
              <w:rPr>
                <w:rFonts w:ascii="Arial" w:eastAsia="SimSun" w:hAnsi="Arial" w:cs="Arial"/>
                <w:noProof/>
              </w:rPr>
            </w:pPr>
            <w:r w:rsidRPr="004F1884">
              <w:rPr>
                <w:rFonts w:ascii="Arial" w:eastAsia="SimSun" w:hAnsi="Arial" w:cs="Arial"/>
                <w:noProof/>
              </w:rPr>
              <w:t>Responsable du service comptable</w:t>
            </w:r>
          </w:p>
        </w:tc>
      </w:tr>
      <w:tr w:rsidR="00CB6A62" w:rsidRPr="004F1884" w:rsidTr="00CB6A62">
        <w:trPr>
          <w:jc w:val="center"/>
        </w:trPr>
        <w:tc>
          <w:tcPr>
            <w:tcW w:w="2056" w:type="dxa"/>
            <w:shd w:val="clear" w:color="auto" w:fill="auto"/>
          </w:tcPr>
          <w:p w:rsidR="00CB6A62" w:rsidRPr="00B80FF1" w:rsidRDefault="00CB6A62" w:rsidP="005762ED">
            <w:pPr>
              <w:spacing w:after="60" w:line="276" w:lineRule="auto"/>
              <w:jc w:val="center"/>
              <w:rPr>
                <w:rFonts w:ascii="Arial" w:eastAsia="SimSun" w:hAnsi="Arial" w:cs="Arial"/>
                <w:noProof/>
              </w:rPr>
            </w:pPr>
            <w:r w:rsidRPr="00B80FF1">
              <w:rPr>
                <w:rFonts w:ascii="Arial" w:eastAsia="SimSun"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93.5pt;margin-top:15.05pt;width:18pt;height:0;z-index:1;mso-position-horizontal-relative:text;mso-position-vertical-relative:text" o:connectortype="straight">
                  <v:stroke endarrow="block"/>
                </v:shape>
              </w:pict>
            </w:r>
            <w:r w:rsidRPr="00B80FF1">
              <w:rPr>
                <w:rFonts w:ascii="Arial" w:eastAsia="SimSun" w:hAnsi="Arial" w:cs="Arial"/>
                <w:noProof/>
              </w:rPr>
              <w:t>Envoi du bon de commande</w:t>
            </w: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r w:rsidRPr="00B80FF1">
              <w:rPr>
                <w:rFonts w:ascii="Arial" w:eastAsia="SimSun" w:hAnsi="Arial" w:cs="Arial"/>
                <w:noProof/>
              </w:rPr>
              <w:pict>
                <v:shape id="_x0000_s1031" type="#_x0000_t32" style="position:absolute;left:0;text-align:left;margin-left:82.25pt;margin-top:4.9pt;width:23.25pt;height:.05pt;flip:x;z-index:5" o:connectortype="straight">
                  <v:stroke endarrow="block"/>
                </v:shape>
              </w:pict>
            </w:r>
            <w:r w:rsidRPr="00B80FF1">
              <w:rPr>
                <w:rFonts w:ascii="Arial" w:eastAsia="SimSun" w:hAnsi="Arial" w:cs="Arial"/>
                <w:noProof/>
              </w:rPr>
              <w:t>Refus de la commande</w:t>
            </w: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tc>
        <w:tc>
          <w:tcPr>
            <w:tcW w:w="2056" w:type="dxa"/>
            <w:shd w:val="clear" w:color="auto" w:fill="auto"/>
          </w:tcPr>
          <w:p w:rsidR="00CB6A62" w:rsidRPr="00B80FF1" w:rsidRDefault="00CB6A62" w:rsidP="005762ED">
            <w:pPr>
              <w:spacing w:after="60" w:line="276" w:lineRule="auto"/>
              <w:ind w:right="35"/>
              <w:jc w:val="center"/>
              <w:rPr>
                <w:rFonts w:ascii="Arial" w:eastAsia="SimSun" w:hAnsi="Arial" w:cs="Arial"/>
                <w:noProof/>
              </w:rPr>
            </w:pPr>
            <w:r w:rsidRPr="00B80FF1">
              <w:rPr>
                <w:rFonts w:ascii="Arial" w:eastAsia="SimSun" w:hAnsi="Arial" w:cs="Arial"/>
                <w:noProof/>
              </w:rPr>
              <w:pict>
                <v:shape id="_x0000_s1027" type="#_x0000_t32" style="position:absolute;left:0;text-align:left;margin-left:94.95pt;margin-top:15.05pt;width:18pt;height:0;z-index:2;mso-position-horizontal-relative:text;mso-position-vertical-relative:text" o:connectortype="straight">
                  <v:stroke endarrow="block"/>
                </v:shape>
              </w:pict>
            </w:r>
            <w:r w:rsidRPr="00B80FF1">
              <w:rPr>
                <w:rFonts w:ascii="Arial" w:eastAsia="SimSun" w:hAnsi="Arial" w:cs="Arial"/>
                <w:noProof/>
              </w:rPr>
              <w:t>Transmission du bon de commande</w:t>
            </w:r>
          </w:p>
          <w:p w:rsidR="00CB6A62" w:rsidRPr="00B80FF1" w:rsidRDefault="00CB6A62" w:rsidP="005762ED">
            <w:pPr>
              <w:spacing w:after="60" w:line="276" w:lineRule="auto"/>
              <w:ind w:right="35"/>
              <w:jc w:val="center"/>
              <w:rPr>
                <w:rFonts w:ascii="Arial" w:eastAsia="SimSun" w:hAnsi="Arial" w:cs="Arial"/>
                <w:noProof/>
              </w:rPr>
            </w:pPr>
          </w:p>
          <w:p w:rsidR="00CB6A62" w:rsidRPr="00B80FF1" w:rsidRDefault="00CB6A62" w:rsidP="005762ED">
            <w:pPr>
              <w:spacing w:after="60" w:line="276" w:lineRule="auto"/>
              <w:ind w:right="35"/>
              <w:jc w:val="center"/>
              <w:rPr>
                <w:rFonts w:ascii="Arial" w:eastAsia="SimSun" w:hAnsi="Arial" w:cs="Arial"/>
                <w:noProof/>
              </w:rPr>
            </w:pPr>
          </w:p>
          <w:p w:rsidR="00CB6A62" w:rsidRPr="00B80FF1" w:rsidRDefault="00AA239F" w:rsidP="005762ED">
            <w:pPr>
              <w:spacing w:after="60" w:line="276" w:lineRule="auto"/>
              <w:ind w:right="35"/>
              <w:jc w:val="center"/>
              <w:rPr>
                <w:rFonts w:ascii="Arial" w:eastAsia="SimSun" w:hAnsi="Arial" w:cs="Arial"/>
                <w:noProof/>
              </w:rPr>
            </w:pPr>
            <w:r w:rsidRPr="00B80FF1">
              <w:rPr>
                <w:rFonts w:ascii="Arial" w:eastAsia="SimSun" w:hAnsi="Arial" w:cs="Arial"/>
                <w:noProof/>
              </w:rPr>
              <w:pict>
                <v:shape id="_x0000_s1032" type="#_x0000_t32" style="position:absolute;left:0;text-align:left;margin-left:97.95pt;margin-top:5pt;width:12.5pt;height:.05pt;flip:x;z-index:6" o:connectortype="straight">
                  <v:stroke endarrow="block"/>
                </v:shape>
              </w:pict>
            </w:r>
            <w:r w:rsidRPr="00B80FF1">
              <w:rPr>
                <w:rFonts w:ascii="Arial" w:eastAsia="SimSun" w:hAnsi="Arial" w:cs="Arial"/>
                <w:noProof/>
              </w:rPr>
              <w:t>Transmission de l’avis de non fiabilité</w:t>
            </w:r>
          </w:p>
        </w:tc>
        <w:tc>
          <w:tcPr>
            <w:tcW w:w="2056" w:type="dxa"/>
            <w:shd w:val="clear" w:color="auto" w:fill="auto"/>
          </w:tcPr>
          <w:p w:rsidR="00CB6A62" w:rsidRPr="00B80FF1" w:rsidRDefault="00CB6A62" w:rsidP="005762ED">
            <w:pPr>
              <w:spacing w:after="60" w:line="276" w:lineRule="auto"/>
              <w:jc w:val="center"/>
              <w:rPr>
                <w:rFonts w:ascii="Arial" w:eastAsia="SimSun" w:hAnsi="Arial" w:cs="Arial"/>
                <w:noProof/>
              </w:rPr>
            </w:pPr>
            <w:r w:rsidRPr="00B80FF1">
              <w:rPr>
                <w:rFonts w:ascii="Arial" w:eastAsia="SimSun" w:hAnsi="Arial" w:cs="Arial"/>
                <w:noProof/>
              </w:rPr>
              <w:pict>
                <v:shape id="_x0000_s1028" type="#_x0000_t32" style="position:absolute;left:0;text-align:left;margin-left:94.9pt;margin-top:21.05pt;width:106.5pt;height:4.55pt;z-index:3;mso-position-horizontal-relative:text;mso-position-vertical-relative:text" o:connectortype="straight">
                  <v:stroke endarrow="block"/>
                </v:shape>
              </w:pict>
            </w:r>
            <w:r w:rsidRPr="00B80FF1">
              <w:rPr>
                <w:rFonts w:ascii="Arial" w:eastAsia="SimSun" w:hAnsi="Arial" w:cs="Arial"/>
                <w:noProof/>
              </w:rPr>
              <w:t>Demande de vérification de la fiabilité du client</w:t>
            </w:r>
          </w:p>
          <w:p w:rsidR="00CB6A62" w:rsidRPr="00B80FF1" w:rsidRDefault="00CB6A62" w:rsidP="005762ED">
            <w:pPr>
              <w:spacing w:after="60" w:line="276" w:lineRule="auto"/>
              <w:jc w:val="center"/>
              <w:rPr>
                <w:rFonts w:ascii="Arial" w:eastAsia="SimSun" w:hAnsi="Arial" w:cs="Arial"/>
                <w:noProof/>
              </w:rPr>
            </w:pPr>
          </w:p>
          <w:p w:rsidR="00CB6A62" w:rsidRPr="00B80FF1" w:rsidRDefault="00AA239F" w:rsidP="005762ED">
            <w:pPr>
              <w:spacing w:after="60" w:line="276" w:lineRule="auto"/>
              <w:jc w:val="center"/>
              <w:rPr>
                <w:rFonts w:ascii="Arial" w:eastAsia="SimSun" w:hAnsi="Arial" w:cs="Arial"/>
                <w:noProof/>
              </w:rPr>
            </w:pPr>
            <w:r w:rsidRPr="00B80FF1">
              <w:rPr>
                <w:rFonts w:ascii="Arial" w:eastAsia="SimSun" w:hAnsi="Arial" w:cs="Arial"/>
                <w:noProof/>
              </w:rPr>
              <w:t>Avis de non fiabilité</w:t>
            </w:r>
            <w:r w:rsidRPr="00B80FF1">
              <w:rPr>
                <w:rFonts w:ascii="Arial" w:eastAsia="SimSun" w:hAnsi="Arial" w:cs="Arial"/>
                <w:noProof/>
              </w:rPr>
              <w:pict>
                <v:shape id="_x0000_s1029" type="#_x0000_t32" style="position:absolute;left:0;text-align:left;margin-left:100.4pt;margin-top:1.9pt;width:111.5pt;height:3.5pt;flip:x;z-index:4;mso-position-horizontal-relative:text;mso-position-vertical-relative:text" o:connectortype="straight">
                  <v:stroke endarrow="block"/>
                </v:shape>
              </w:pict>
            </w: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tc>
        <w:tc>
          <w:tcPr>
            <w:tcW w:w="2056" w:type="dxa"/>
          </w:tcPr>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CB6A62">
            <w:pPr>
              <w:spacing w:after="60" w:line="276" w:lineRule="auto"/>
              <w:jc w:val="center"/>
              <w:rPr>
                <w:rFonts w:ascii="Arial" w:eastAsia="SimSun" w:hAnsi="Arial" w:cs="Arial"/>
                <w:noProof/>
              </w:rPr>
            </w:pPr>
          </w:p>
        </w:tc>
        <w:tc>
          <w:tcPr>
            <w:tcW w:w="2056" w:type="dxa"/>
            <w:shd w:val="clear" w:color="auto" w:fill="auto"/>
          </w:tcPr>
          <w:p w:rsidR="00CB6A62" w:rsidRPr="00B80FF1" w:rsidRDefault="00CB6A62" w:rsidP="005762ED">
            <w:pPr>
              <w:spacing w:after="60" w:line="276" w:lineRule="auto"/>
              <w:jc w:val="center"/>
              <w:rPr>
                <w:rFonts w:ascii="Arial" w:eastAsia="SimSun" w:hAnsi="Arial" w:cs="Arial"/>
                <w:noProof/>
              </w:rPr>
            </w:pPr>
          </w:p>
          <w:tbl>
            <w:tblPr>
              <w:tblW w:w="1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755"/>
            </w:tblGrid>
            <w:tr w:rsidR="00CB6A62" w:rsidRPr="00B80FF1" w:rsidTr="005762ED">
              <w:trPr>
                <w:jc w:val="center"/>
              </w:trPr>
              <w:tc>
                <w:tcPr>
                  <w:tcW w:w="1944" w:type="dxa"/>
                  <w:gridSpan w:val="2"/>
                  <w:shd w:val="clear" w:color="auto" w:fill="auto"/>
                </w:tcPr>
                <w:p w:rsidR="00CB6A62" w:rsidRPr="00B80FF1" w:rsidRDefault="00CB6A62" w:rsidP="005762ED">
                  <w:pPr>
                    <w:tabs>
                      <w:tab w:val="left" w:pos="1728"/>
                    </w:tabs>
                    <w:spacing w:after="60" w:line="276" w:lineRule="auto"/>
                    <w:jc w:val="center"/>
                    <w:rPr>
                      <w:rFonts w:ascii="Arial" w:eastAsia="SimSun" w:hAnsi="Arial" w:cs="Arial"/>
                      <w:noProof/>
                    </w:rPr>
                  </w:pPr>
                  <w:r w:rsidRPr="00B80FF1">
                    <w:rPr>
                      <w:rFonts w:ascii="Arial" w:eastAsia="SimSun" w:hAnsi="Arial" w:cs="Arial"/>
                      <w:noProof/>
                    </w:rPr>
                    <w:t>Vérification de la fiabilité du client</w:t>
                  </w:r>
                </w:p>
              </w:tc>
            </w:tr>
            <w:tr w:rsidR="00CB6A62" w:rsidRPr="00B80FF1" w:rsidTr="005762ED">
              <w:trPr>
                <w:jc w:val="center"/>
              </w:trPr>
              <w:tc>
                <w:tcPr>
                  <w:tcW w:w="1189" w:type="dxa"/>
                  <w:shd w:val="clear" w:color="auto" w:fill="auto"/>
                </w:tcPr>
                <w:p w:rsidR="00CB6A62" w:rsidRPr="00B80FF1" w:rsidRDefault="00FF42A6" w:rsidP="005762ED">
                  <w:pPr>
                    <w:spacing w:after="60" w:line="276" w:lineRule="auto"/>
                    <w:jc w:val="center"/>
                    <w:rPr>
                      <w:rFonts w:ascii="Arial" w:eastAsia="SimSun" w:hAnsi="Arial" w:cs="Arial"/>
                      <w:noProof/>
                    </w:rPr>
                  </w:pPr>
                  <w:r w:rsidRPr="00B80FF1">
                    <w:rPr>
                      <w:rFonts w:ascii="Arial" w:eastAsia="SimSun" w:hAnsi="Arial" w:cs="Arial"/>
                      <w:noProof/>
                    </w:rPr>
                    <w:pict>
                      <v:shape id="_x0000_s1033" type="#_x0000_t32" style="position:absolute;left:0;text-align:left;margin-left:-1.65pt;margin-top:26.15pt;width:75.5pt;height:23pt;flip:x;z-index:7;mso-position-horizontal-relative:text;mso-position-vertical-relative:text" o:connectortype="straight">
                        <v:stroke dashstyle="dash"/>
                      </v:shape>
                    </w:pict>
                  </w:r>
                  <w:r w:rsidR="00CB6A62" w:rsidRPr="00B80FF1">
                    <w:rPr>
                      <w:rFonts w:ascii="Arial" w:eastAsia="SimSun" w:hAnsi="Arial" w:cs="Arial"/>
                      <w:noProof/>
                    </w:rPr>
                    <w:t>Client non fiable</w:t>
                  </w:r>
                </w:p>
              </w:tc>
              <w:tc>
                <w:tcPr>
                  <w:tcW w:w="755" w:type="dxa"/>
                  <w:shd w:val="clear" w:color="auto" w:fill="auto"/>
                </w:tcPr>
                <w:p w:rsidR="00CB6A62" w:rsidRPr="00B80FF1" w:rsidRDefault="00CB6A62" w:rsidP="005762ED">
                  <w:pPr>
                    <w:tabs>
                      <w:tab w:val="left" w:pos="800"/>
                    </w:tabs>
                    <w:spacing w:after="60" w:line="276" w:lineRule="auto"/>
                    <w:jc w:val="center"/>
                    <w:rPr>
                      <w:rFonts w:ascii="Arial" w:eastAsia="SimSun" w:hAnsi="Arial" w:cs="Arial"/>
                      <w:noProof/>
                    </w:rPr>
                  </w:pPr>
                  <w:r w:rsidRPr="00B80FF1">
                    <w:rPr>
                      <w:rFonts w:ascii="Arial" w:eastAsia="SimSun" w:hAnsi="Arial" w:cs="Arial"/>
                      <w:noProof/>
                    </w:rPr>
                    <w:t>Client fiable</w:t>
                  </w:r>
                </w:p>
              </w:tc>
            </w:tr>
          </w:tbl>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p w:rsidR="00CB6A62" w:rsidRPr="00B80FF1" w:rsidRDefault="00CB6A62" w:rsidP="005762ED">
            <w:pPr>
              <w:spacing w:after="60" w:line="276" w:lineRule="auto"/>
              <w:jc w:val="center"/>
              <w:rPr>
                <w:rFonts w:ascii="Arial" w:eastAsia="SimSun" w:hAnsi="Arial" w:cs="Arial"/>
                <w:noProof/>
              </w:rPr>
            </w:pPr>
          </w:p>
        </w:tc>
      </w:tr>
    </w:tbl>
    <w:p w:rsidR="00EC5B7F" w:rsidRPr="00CB6A62" w:rsidRDefault="00EC5B7F" w:rsidP="00CB6A62">
      <w:pPr>
        <w:spacing w:after="60"/>
        <w:ind w:right="545"/>
        <w:rPr>
          <w:rFonts w:ascii="Arial" w:hAnsi="Arial" w:cs="Arial"/>
          <w:b/>
          <w:noProof/>
          <w:sz w:val="2"/>
          <w:szCs w:val="2"/>
        </w:rPr>
      </w:pPr>
    </w:p>
    <w:sectPr w:rsidR="00EC5B7F" w:rsidRPr="00CB6A62" w:rsidSect="00E241B6">
      <w:headerReference w:type="even" r:id="rId8"/>
      <w:headerReference w:type="default" r:id="rId9"/>
      <w:footerReference w:type="even" r:id="rId10"/>
      <w:footerReference w:type="default" r:id="rId11"/>
      <w:headerReference w:type="first" r:id="rId12"/>
      <w:footerReference w:type="first" r:id="rId13"/>
      <w:pgSz w:w="11906" w:h="16838"/>
      <w:pgMar w:top="993" w:right="849" w:bottom="90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2B" w:rsidRDefault="0001102B">
      <w:r>
        <w:separator/>
      </w:r>
    </w:p>
  </w:endnote>
  <w:endnote w:type="continuationSeparator" w:id="0">
    <w:p w:rsidR="0001102B" w:rsidRDefault="0001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A7" w:rsidRDefault="00512B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12BA7" w:rsidRDefault="00512BA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A7" w:rsidRPr="00B80FF1" w:rsidRDefault="00512BA7" w:rsidP="00ED3EDF">
    <w:pPr>
      <w:pStyle w:val="Pieddepage"/>
      <w:tabs>
        <w:tab w:val="right" w:pos="9545"/>
      </w:tabs>
      <w:ind w:right="360"/>
      <w:rPr>
        <w:rFonts w:ascii="Arial" w:hAnsi="Arial" w:cs="Arial"/>
        <w:b/>
        <w:sz w:val="22"/>
        <w:szCs w:val="22"/>
      </w:rPr>
    </w:pPr>
    <w:r w:rsidRPr="00B80FF1">
      <w:rPr>
        <w:rStyle w:val="Numrodepage"/>
        <w:rFonts w:ascii="Arial" w:hAnsi="Arial" w:cs="Arial"/>
        <w:b/>
        <w:sz w:val="22"/>
        <w:szCs w:val="22"/>
      </w:rPr>
      <w:tab/>
    </w:r>
    <w:r w:rsidRPr="00B80FF1">
      <w:rPr>
        <w:rStyle w:val="Numrodepage"/>
        <w:rFonts w:ascii="Arial" w:hAnsi="Arial" w:cs="Arial"/>
        <w:b/>
        <w:sz w:val="22"/>
        <w:szCs w:val="22"/>
      </w:rPr>
      <w:tab/>
    </w:r>
    <w:r w:rsidRPr="00B80FF1">
      <w:rPr>
        <w:rStyle w:val="Numrodepage"/>
        <w:rFonts w:ascii="Arial" w:hAnsi="Arial" w:cs="Arial"/>
        <w:b/>
        <w:sz w:val="22"/>
        <w:szCs w:val="22"/>
      </w:rPr>
      <w:tab/>
      <w:t xml:space="preserve"> </w:t>
    </w:r>
    <w:r w:rsidRPr="00B80FF1">
      <w:rPr>
        <w:rStyle w:val="Numrodepage"/>
        <w:rFonts w:ascii="Arial" w:hAnsi="Arial" w:cs="Arial"/>
        <w:b/>
        <w:sz w:val="22"/>
        <w:szCs w:val="22"/>
      </w:rPr>
      <w:fldChar w:fldCharType="begin"/>
    </w:r>
    <w:r w:rsidRPr="00B80FF1">
      <w:rPr>
        <w:rStyle w:val="Numrodepage"/>
        <w:rFonts w:ascii="Arial" w:hAnsi="Arial" w:cs="Arial"/>
        <w:b/>
        <w:sz w:val="22"/>
        <w:szCs w:val="22"/>
      </w:rPr>
      <w:instrText xml:space="preserve"> PAGE </w:instrText>
    </w:r>
    <w:r w:rsidRPr="00B80FF1">
      <w:rPr>
        <w:rStyle w:val="Numrodepage"/>
        <w:rFonts w:ascii="Arial" w:hAnsi="Arial" w:cs="Arial"/>
        <w:b/>
        <w:sz w:val="22"/>
        <w:szCs w:val="22"/>
      </w:rPr>
      <w:fldChar w:fldCharType="separate"/>
    </w:r>
    <w:r w:rsidR="00DF5A38">
      <w:rPr>
        <w:rStyle w:val="Numrodepage"/>
        <w:rFonts w:ascii="Arial" w:hAnsi="Arial" w:cs="Arial"/>
        <w:b/>
        <w:noProof/>
        <w:sz w:val="22"/>
        <w:szCs w:val="22"/>
      </w:rPr>
      <w:t>3</w:t>
    </w:r>
    <w:r w:rsidRPr="00B80FF1">
      <w:rPr>
        <w:rStyle w:val="Numrodepage"/>
        <w:rFonts w:ascii="Arial" w:hAnsi="Arial" w:cs="Arial"/>
        <w:b/>
        <w:sz w:val="22"/>
        <w:szCs w:val="22"/>
      </w:rPr>
      <w:fldChar w:fldCharType="end"/>
    </w:r>
    <w:r w:rsidRPr="00B80FF1">
      <w:rPr>
        <w:rStyle w:val="Numrodepage"/>
        <w:rFonts w:ascii="Arial" w:hAnsi="Arial" w:cs="Arial"/>
        <w:b/>
        <w:sz w:val="22"/>
        <w:szCs w:val="22"/>
      </w:rPr>
      <w:t>/</w:t>
    </w:r>
    <w:r w:rsidRPr="00B80FF1">
      <w:rPr>
        <w:rStyle w:val="Numrodepage"/>
        <w:rFonts w:ascii="Arial" w:hAnsi="Arial" w:cs="Arial"/>
        <w:b/>
        <w:sz w:val="22"/>
        <w:szCs w:val="22"/>
      </w:rPr>
      <w:fldChar w:fldCharType="begin"/>
    </w:r>
    <w:r w:rsidRPr="00B80FF1">
      <w:rPr>
        <w:rStyle w:val="Numrodepage"/>
        <w:rFonts w:ascii="Arial" w:hAnsi="Arial" w:cs="Arial"/>
        <w:b/>
        <w:sz w:val="22"/>
        <w:szCs w:val="22"/>
      </w:rPr>
      <w:instrText xml:space="preserve"> NUMPAGES </w:instrText>
    </w:r>
    <w:r w:rsidRPr="00B80FF1">
      <w:rPr>
        <w:rStyle w:val="Numrodepage"/>
        <w:rFonts w:ascii="Arial" w:hAnsi="Arial" w:cs="Arial"/>
        <w:b/>
        <w:sz w:val="22"/>
        <w:szCs w:val="22"/>
      </w:rPr>
      <w:fldChar w:fldCharType="separate"/>
    </w:r>
    <w:r w:rsidR="00DF5A38">
      <w:rPr>
        <w:rStyle w:val="Numrodepage"/>
        <w:rFonts w:ascii="Arial" w:hAnsi="Arial" w:cs="Arial"/>
        <w:b/>
        <w:noProof/>
        <w:sz w:val="22"/>
        <w:szCs w:val="22"/>
      </w:rPr>
      <w:t>10</w:t>
    </w:r>
    <w:r w:rsidRPr="00B80FF1">
      <w:rPr>
        <w:rStyle w:val="Numrodepage"/>
        <w:rFonts w:ascii="Arial" w:hAnsi="Arial" w:cs="Arial"/>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CB" w:rsidRDefault="008D5F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2B" w:rsidRDefault="0001102B">
      <w:r>
        <w:separator/>
      </w:r>
    </w:p>
  </w:footnote>
  <w:footnote w:type="continuationSeparator" w:id="0">
    <w:p w:rsidR="0001102B" w:rsidRDefault="0001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CB" w:rsidRDefault="008D5F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CB" w:rsidRDefault="008D5F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CB" w:rsidRDefault="008D5F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3B1"/>
    <w:multiLevelType w:val="hybridMultilevel"/>
    <w:tmpl w:val="6A98C51A"/>
    <w:lvl w:ilvl="0" w:tplc="C0E480C4">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3831"/>
    <w:multiLevelType w:val="hybridMultilevel"/>
    <w:tmpl w:val="024A391A"/>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5A6C04"/>
    <w:multiLevelType w:val="multilevel"/>
    <w:tmpl w:val="3FFE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A65BA"/>
    <w:multiLevelType w:val="hybridMultilevel"/>
    <w:tmpl w:val="A448CC28"/>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C72733"/>
    <w:multiLevelType w:val="hybridMultilevel"/>
    <w:tmpl w:val="7FE84EF6"/>
    <w:lvl w:ilvl="0" w:tplc="BE08B586">
      <w:start w:val="1"/>
      <w:numFmt w:val="decimal"/>
      <w:lvlText w:val="%1."/>
      <w:lvlJc w:val="left"/>
      <w:pPr>
        <w:ind w:left="720" w:hanging="360"/>
      </w:pPr>
      <w:rPr>
        <w:rFonts w:ascii="Arial" w:hAnsi="Arial" w:cs="Arial" w:hint="default"/>
        <w:b/>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7D2CC0"/>
    <w:multiLevelType w:val="hybridMultilevel"/>
    <w:tmpl w:val="4AAE49E8"/>
    <w:lvl w:ilvl="0" w:tplc="53F6835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6" w15:restartNumberingAfterBreak="0">
    <w:nsid w:val="1EA41F09"/>
    <w:multiLevelType w:val="hybridMultilevel"/>
    <w:tmpl w:val="470A9B6A"/>
    <w:lvl w:ilvl="0" w:tplc="1ED8CBE2">
      <w:start w:val="1"/>
      <w:numFmt w:val="upperLetter"/>
      <w:lvlText w:val="%1."/>
      <w:lvlJc w:val="left"/>
      <w:pPr>
        <w:ind w:left="5250" w:hanging="360"/>
      </w:pPr>
      <w:rPr>
        <w:rFonts w:hint="default"/>
      </w:rPr>
    </w:lvl>
    <w:lvl w:ilvl="1" w:tplc="040C0019" w:tentative="1">
      <w:start w:val="1"/>
      <w:numFmt w:val="lowerLetter"/>
      <w:lvlText w:val="%2."/>
      <w:lvlJc w:val="left"/>
      <w:pPr>
        <w:ind w:left="5970" w:hanging="360"/>
      </w:pPr>
    </w:lvl>
    <w:lvl w:ilvl="2" w:tplc="040C001B" w:tentative="1">
      <w:start w:val="1"/>
      <w:numFmt w:val="lowerRoman"/>
      <w:lvlText w:val="%3."/>
      <w:lvlJc w:val="right"/>
      <w:pPr>
        <w:ind w:left="6690" w:hanging="180"/>
      </w:pPr>
    </w:lvl>
    <w:lvl w:ilvl="3" w:tplc="040C000F" w:tentative="1">
      <w:start w:val="1"/>
      <w:numFmt w:val="decimal"/>
      <w:lvlText w:val="%4."/>
      <w:lvlJc w:val="left"/>
      <w:pPr>
        <w:ind w:left="7410" w:hanging="360"/>
      </w:pPr>
    </w:lvl>
    <w:lvl w:ilvl="4" w:tplc="040C0019" w:tentative="1">
      <w:start w:val="1"/>
      <w:numFmt w:val="lowerLetter"/>
      <w:lvlText w:val="%5."/>
      <w:lvlJc w:val="left"/>
      <w:pPr>
        <w:ind w:left="8130" w:hanging="360"/>
      </w:pPr>
    </w:lvl>
    <w:lvl w:ilvl="5" w:tplc="040C001B" w:tentative="1">
      <w:start w:val="1"/>
      <w:numFmt w:val="lowerRoman"/>
      <w:lvlText w:val="%6."/>
      <w:lvlJc w:val="right"/>
      <w:pPr>
        <w:ind w:left="8850" w:hanging="180"/>
      </w:pPr>
    </w:lvl>
    <w:lvl w:ilvl="6" w:tplc="040C000F" w:tentative="1">
      <w:start w:val="1"/>
      <w:numFmt w:val="decimal"/>
      <w:lvlText w:val="%7."/>
      <w:lvlJc w:val="left"/>
      <w:pPr>
        <w:ind w:left="9570" w:hanging="360"/>
      </w:pPr>
    </w:lvl>
    <w:lvl w:ilvl="7" w:tplc="040C0019" w:tentative="1">
      <w:start w:val="1"/>
      <w:numFmt w:val="lowerLetter"/>
      <w:lvlText w:val="%8."/>
      <w:lvlJc w:val="left"/>
      <w:pPr>
        <w:ind w:left="10290" w:hanging="360"/>
      </w:pPr>
    </w:lvl>
    <w:lvl w:ilvl="8" w:tplc="040C001B" w:tentative="1">
      <w:start w:val="1"/>
      <w:numFmt w:val="lowerRoman"/>
      <w:lvlText w:val="%9."/>
      <w:lvlJc w:val="right"/>
      <w:pPr>
        <w:ind w:left="11010" w:hanging="180"/>
      </w:pPr>
    </w:lvl>
  </w:abstractNum>
  <w:abstractNum w:abstractNumId="7" w15:restartNumberingAfterBreak="0">
    <w:nsid w:val="1FD15D72"/>
    <w:multiLevelType w:val="hybridMultilevel"/>
    <w:tmpl w:val="55DEB2DA"/>
    <w:lvl w:ilvl="0" w:tplc="040C000F">
      <w:start w:val="1"/>
      <w:numFmt w:val="decimal"/>
      <w:lvlText w:val="%1."/>
      <w:lvlJc w:val="left"/>
      <w:pPr>
        <w:tabs>
          <w:tab w:val="num" w:pos="720"/>
        </w:tabs>
        <w:ind w:left="720" w:hanging="360"/>
      </w:pPr>
    </w:lvl>
    <w:lvl w:ilvl="1" w:tplc="85FCBCE2">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1334DFD"/>
    <w:multiLevelType w:val="hybridMultilevel"/>
    <w:tmpl w:val="DED631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9C2BC6"/>
    <w:multiLevelType w:val="hybridMultilevel"/>
    <w:tmpl w:val="C9E4B068"/>
    <w:lvl w:ilvl="0" w:tplc="2BE674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A469C3"/>
    <w:multiLevelType w:val="hybridMultilevel"/>
    <w:tmpl w:val="7FE84EF6"/>
    <w:lvl w:ilvl="0" w:tplc="BE08B586">
      <w:start w:val="1"/>
      <w:numFmt w:val="decimal"/>
      <w:lvlText w:val="%1."/>
      <w:lvlJc w:val="left"/>
      <w:pPr>
        <w:ind w:left="720" w:hanging="360"/>
      </w:pPr>
      <w:rPr>
        <w:rFonts w:ascii="Arial" w:hAnsi="Arial" w:cs="Arial" w:hint="default"/>
        <w:b/>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497B3B"/>
    <w:multiLevelType w:val="hybridMultilevel"/>
    <w:tmpl w:val="C9A44F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E34F5"/>
    <w:multiLevelType w:val="hybridMultilevel"/>
    <w:tmpl w:val="9A82EE6A"/>
    <w:lvl w:ilvl="0" w:tplc="9A96ED48">
      <w:start w:val="1"/>
      <w:numFmt w:val="decimal"/>
      <w:lvlText w:val="%1."/>
      <w:lvlJc w:val="left"/>
      <w:pPr>
        <w:tabs>
          <w:tab w:val="num" w:pos="425"/>
        </w:tabs>
        <w:ind w:left="425" w:hanging="425"/>
      </w:pPr>
      <w:rPr>
        <w:rFonts w:ascii="Times New Roman" w:hAnsi="Times New Roman" w:hint="default"/>
        <w:b/>
        <w:i w:val="0"/>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9A61223"/>
    <w:multiLevelType w:val="hybridMultilevel"/>
    <w:tmpl w:val="7FE84EF6"/>
    <w:lvl w:ilvl="0" w:tplc="BE08B586">
      <w:start w:val="1"/>
      <w:numFmt w:val="decimal"/>
      <w:lvlText w:val="%1."/>
      <w:lvlJc w:val="left"/>
      <w:pPr>
        <w:ind w:left="720" w:hanging="360"/>
      </w:pPr>
      <w:rPr>
        <w:rFonts w:ascii="Arial" w:hAnsi="Arial" w:cs="Arial" w:hint="default"/>
        <w:b/>
        <w:i w:val="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0B4C61"/>
    <w:multiLevelType w:val="hybridMultilevel"/>
    <w:tmpl w:val="5134C52E"/>
    <w:lvl w:ilvl="0" w:tplc="292E345A">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12F13DE"/>
    <w:multiLevelType w:val="multilevel"/>
    <w:tmpl w:val="E4BC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524744F"/>
    <w:multiLevelType w:val="hybridMultilevel"/>
    <w:tmpl w:val="AF8AB2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F15083"/>
    <w:multiLevelType w:val="hybridMultilevel"/>
    <w:tmpl w:val="05CE2DC0"/>
    <w:lvl w:ilvl="0" w:tplc="040C0001">
      <w:start w:val="1"/>
      <w:numFmt w:val="bullet"/>
      <w:lvlText w:val=""/>
      <w:lvlJc w:val="left"/>
      <w:pPr>
        <w:tabs>
          <w:tab w:val="num" w:pos="720"/>
        </w:tabs>
        <w:ind w:left="720" w:hanging="360"/>
      </w:pPr>
      <w:rPr>
        <w:rFonts w:ascii="Symbol" w:hAnsi="Symbol" w:hint="default"/>
      </w:rPr>
    </w:lvl>
    <w:lvl w:ilvl="1" w:tplc="247ACB4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A0285"/>
    <w:multiLevelType w:val="hybridMultilevel"/>
    <w:tmpl w:val="3CA4B2DE"/>
    <w:lvl w:ilvl="0" w:tplc="ADF87FA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9D97EF2"/>
    <w:multiLevelType w:val="hybridMultilevel"/>
    <w:tmpl w:val="B6C8C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4B2DBA"/>
    <w:multiLevelType w:val="hybridMultilevel"/>
    <w:tmpl w:val="CAA80F94"/>
    <w:lvl w:ilvl="0" w:tplc="9EDAB98C">
      <w:start w:val="1"/>
      <w:numFmt w:val="decimal"/>
      <w:lvlText w:val="%1."/>
      <w:lvlJc w:val="left"/>
      <w:pPr>
        <w:tabs>
          <w:tab w:val="num" w:pos="425"/>
        </w:tabs>
        <w:ind w:left="425" w:hanging="425"/>
      </w:pPr>
      <w:rPr>
        <w:rFonts w:ascii="Times New Roman" w:hAnsi="Times New Roman" w:hint="default"/>
        <w:b/>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3E2833F2"/>
    <w:multiLevelType w:val="hybridMultilevel"/>
    <w:tmpl w:val="5C1E6E92"/>
    <w:lvl w:ilvl="0" w:tplc="571052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E460EC"/>
    <w:multiLevelType w:val="hybridMultilevel"/>
    <w:tmpl w:val="D9F07948"/>
    <w:lvl w:ilvl="0" w:tplc="F4DC39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8F2403"/>
    <w:multiLevelType w:val="hybridMultilevel"/>
    <w:tmpl w:val="071E4B8A"/>
    <w:lvl w:ilvl="0" w:tplc="4CC6AE9C">
      <w:start w:val="1"/>
      <w:numFmt w:val="decimal"/>
      <w:lvlText w:val="%1."/>
      <w:lvlJc w:val="left"/>
      <w:pPr>
        <w:tabs>
          <w:tab w:val="num" w:pos="118"/>
        </w:tabs>
        <w:ind w:left="118" w:hanging="425"/>
      </w:pPr>
      <w:rPr>
        <w:rFonts w:ascii="Arial" w:hAnsi="Arial" w:cs="Arial" w:hint="default"/>
        <w:b/>
        <w:i w:val="0"/>
        <w:sz w:val="22"/>
        <w:szCs w:val="22"/>
      </w:rPr>
    </w:lvl>
    <w:lvl w:ilvl="1" w:tplc="040C0019">
      <w:start w:val="1"/>
      <w:numFmt w:val="lowerLetter"/>
      <w:lvlText w:val="%2."/>
      <w:lvlJc w:val="left"/>
      <w:pPr>
        <w:tabs>
          <w:tab w:val="num" w:pos="1133"/>
        </w:tabs>
        <w:ind w:left="1133" w:hanging="360"/>
      </w:pPr>
    </w:lvl>
    <w:lvl w:ilvl="2" w:tplc="040C001B" w:tentative="1">
      <w:start w:val="1"/>
      <w:numFmt w:val="lowerRoman"/>
      <w:lvlText w:val="%3."/>
      <w:lvlJc w:val="right"/>
      <w:pPr>
        <w:tabs>
          <w:tab w:val="num" w:pos="1853"/>
        </w:tabs>
        <w:ind w:left="1853" w:hanging="180"/>
      </w:pPr>
    </w:lvl>
    <w:lvl w:ilvl="3" w:tplc="040C000F" w:tentative="1">
      <w:start w:val="1"/>
      <w:numFmt w:val="decimal"/>
      <w:lvlText w:val="%4."/>
      <w:lvlJc w:val="left"/>
      <w:pPr>
        <w:tabs>
          <w:tab w:val="num" w:pos="2573"/>
        </w:tabs>
        <w:ind w:left="2573" w:hanging="360"/>
      </w:pPr>
    </w:lvl>
    <w:lvl w:ilvl="4" w:tplc="040C0019" w:tentative="1">
      <w:start w:val="1"/>
      <w:numFmt w:val="lowerLetter"/>
      <w:lvlText w:val="%5."/>
      <w:lvlJc w:val="left"/>
      <w:pPr>
        <w:tabs>
          <w:tab w:val="num" w:pos="3293"/>
        </w:tabs>
        <w:ind w:left="3293" w:hanging="360"/>
      </w:pPr>
    </w:lvl>
    <w:lvl w:ilvl="5" w:tplc="040C001B" w:tentative="1">
      <w:start w:val="1"/>
      <w:numFmt w:val="lowerRoman"/>
      <w:lvlText w:val="%6."/>
      <w:lvlJc w:val="right"/>
      <w:pPr>
        <w:tabs>
          <w:tab w:val="num" w:pos="4013"/>
        </w:tabs>
        <w:ind w:left="4013" w:hanging="180"/>
      </w:pPr>
    </w:lvl>
    <w:lvl w:ilvl="6" w:tplc="040C000F" w:tentative="1">
      <w:start w:val="1"/>
      <w:numFmt w:val="decimal"/>
      <w:lvlText w:val="%7."/>
      <w:lvlJc w:val="left"/>
      <w:pPr>
        <w:tabs>
          <w:tab w:val="num" w:pos="4733"/>
        </w:tabs>
        <w:ind w:left="4733" w:hanging="360"/>
      </w:pPr>
    </w:lvl>
    <w:lvl w:ilvl="7" w:tplc="040C0019" w:tentative="1">
      <w:start w:val="1"/>
      <w:numFmt w:val="lowerLetter"/>
      <w:lvlText w:val="%8."/>
      <w:lvlJc w:val="left"/>
      <w:pPr>
        <w:tabs>
          <w:tab w:val="num" w:pos="5453"/>
        </w:tabs>
        <w:ind w:left="5453" w:hanging="360"/>
      </w:pPr>
    </w:lvl>
    <w:lvl w:ilvl="8" w:tplc="040C001B" w:tentative="1">
      <w:start w:val="1"/>
      <w:numFmt w:val="lowerRoman"/>
      <w:lvlText w:val="%9."/>
      <w:lvlJc w:val="right"/>
      <w:pPr>
        <w:tabs>
          <w:tab w:val="num" w:pos="6173"/>
        </w:tabs>
        <w:ind w:left="6173" w:hanging="180"/>
      </w:pPr>
    </w:lvl>
  </w:abstractNum>
  <w:abstractNum w:abstractNumId="25" w15:restartNumberingAfterBreak="0">
    <w:nsid w:val="42A45B1F"/>
    <w:multiLevelType w:val="hybridMultilevel"/>
    <w:tmpl w:val="DFBA61A6"/>
    <w:lvl w:ilvl="0" w:tplc="AE14C624">
      <w:start w:val="1"/>
      <w:numFmt w:val="upperLetter"/>
      <w:lvlText w:val="%1."/>
      <w:lvlJc w:val="left"/>
      <w:pPr>
        <w:ind w:left="4890" w:hanging="360"/>
      </w:pPr>
      <w:rPr>
        <w:rFonts w:hint="default"/>
      </w:rPr>
    </w:lvl>
    <w:lvl w:ilvl="1" w:tplc="040C0019" w:tentative="1">
      <w:start w:val="1"/>
      <w:numFmt w:val="lowerLetter"/>
      <w:lvlText w:val="%2."/>
      <w:lvlJc w:val="left"/>
      <w:pPr>
        <w:ind w:left="5610" w:hanging="360"/>
      </w:pPr>
    </w:lvl>
    <w:lvl w:ilvl="2" w:tplc="040C001B" w:tentative="1">
      <w:start w:val="1"/>
      <w:numFmt w:val="lowerRoman"/>
      <w:lvlText w:val="%3."/>
      <w:lvlJc w:val="right"/>
      <w:pPr>
        <w:ind w:left="6330" w:hanging="180"/>
      </w:pPr>
    </w:lvl>
    <w:lvl w:ilvl="3" w:tplc="040C000F" w:tentative="1">
      <w:start w:val="1"/>
      <w:numFmt w:val="decimal"/>
      <w:lvlText w:val="%4."/>
      <w:lvlJc w:val="left"/>
      <w:pPr>
        <w:ind w:left="7050" w:hanging="360"/>
      </w:pPr>
    </w:lvl>
    <w:lvl w:ilvl="4" w:tplc="040C0019" w:tentative="1">
      <w:start w:val="1"/>
      <w:numFmt w:val="lowerLetter"/>
      <w:lvlText w:val="%5."/>
      <w:lvlJc w:val="left"/>
      <w:pPr>
        <w:ind w:left="7770" w:hanging="360"/>
      </w:pPr>
    </w:lvl>
    <w:lvl w:ilvl="5" w:tplc="040C001B" w:tentative="1">
      <w:start w:val="1"/>
      <w:numFmt w:val="lowerRoman"/>
      <w:lvlText w:val="%6."/>
      <w:lvlJc w:val="right"/>
      <w:pPr>
        <w:ind w:left="8490" w:hanging="180"/>
      </w:pPr>
    </w:lvl>
    <w:lvl w:ilvl="6" w:tplc="040C000F" w:tentative="1">
      <w:start w:val="1"/>
      <w:numFmt w:val="decimal"/>
      <w:lvlText w:val="%7."/>
      <w:lvlJc w:val="left"/>
      <w:pPr>
        <w:ind w:left="9210" w:hanging="360"/>
      </w:pPr>
    </w:lvl>
    <w:lvl w:ilvl="7" w:tplc="040C0019" w:tentative="1">
      <w:start w:val="1"/>
      <w:numFmt w:val="lowerLetter"/>
      <w:lvlText w:val="%8."/>
      <w:lvlJc w:val="left"/>
      <w:pPr>
        <w:ind w:left="9930" w:hanging="360"/>
      </w:pPr>
    </w:lvl>
    <w:lvl w:ilvl="8" w:tplc="040C001B" w:tentative="1">
      <w:start w:val="1"/>
      <w:numFmt w:val="lowerRoman"/>
      <w:lvlText w:val="%9."/>
      <w:lvlJc w:val="right"/>
      <w:pPr>
        <w:ind w:left="10650" w:hanging="180"/>
      </w:pPr>
    </w:lvl>
  </w:abstractNum>
  <w:abstractNum w:abstractNumId="26" w15:restartNumberingAfterBreak="0">
    <w:nsid w:val="48787929"/>
    <w:multiLevelType w:val="hybridMultilevel"/>
    <w:tmpl w:val="E4C05170"/>
    <w:lvl w:ilvl="0" w:tplc="DC0A2900">
      <w:start w:val="1"/>
      <w:numFmt w:val="decimal"/>
      <w:lvlText w:val="%1."/>
      <w:lvlJc w:val="left"/>
      <w:pPr>
        <w:tabs>
          <w:tab w:val="num" w:pos="425"/>
        </w:tabs>
        <w:ind w:left="425" w:hanging="425"/>
      </w:pPr>
      <w:rPr>
        <w:rFonts w:ascii="Times New Roman" w:hAnsi="Times New Roman" w:hint="default"/>
        <w:b/>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8C279CE"/>
    <w:multiLevelType w:val="hybridMultilevel"/>
    <w:tmpl w:val="CAC80564"/>
    <w:lvl w:ilvl="0" w:tplc="040C000F">
      <w:start w:val="1"/>
      <w:numFmt w:val="decimal"/>
      <w:lvlText w:val="%1."/>
      <w:lvlJc w:val="left"/>
      <w:pPr>
        <w:tabs>
          <w:tab w:val="num" w:pos="720"/>
        </w:tabs>
        <w:ind w:left="720" w:hanging="360"/>
      </w:pPr>
      <w:rPr>
        <w:rFonts w:hint="default"/>
      </w:rPr>
    </w:lvl>
    <w:lvl w:ilvl="1" w:tplc="C1B6E606">
      <w:numFmt w:val="bullet"/>
      <w:lvlText w:val="-"/>
      <w:lvlJc w:val="left"/>
      <w:pPr>
        <w:tabs>
          <w:tab w:val="num" w:pos="1440"/>
        </w:tabs>
        <w:ind w:left="1440" w:hanging="360"/>
      </w:pPr>
      <w:rPr>
        <w:rFonts w:ascii="Times New Roman" w:eastAsia="SimSu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4CCD0D46"/>
    <w:multiLevelType w:val="hybridMultilevel"/>
    <w:tmpl w:val="024A391A"/>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254362D"/>
    <w:multiLevelType w:val="hybridMultilevel"/>
    <w:tmpl w:val="12C45B40"/>
    <w:lvl w:ilvl="0" w:tplc="33B87ADE">
      <w:start w:val="1"/>
      <w:numFmt w:val="decimal"/>
      <w:lvlText w:val="%1."/>
      <w:lvlJc w:val="left"/>
      <w:pPr>
        <w:tabs>
          <w:tab w:val="num" w:pos="425"/>
        </w:tabs>
        <w:ind w:left="425" w:hanging="425"/>
      </w:pPr>
      <w:rPr>
        <w:rFonts w:ascii="Times New Roman" w:hAnsi="Times New Roman" w:hint="default"/>
        <w:b/>
        <w:i w:val="0"/>
        <w:sz w:val="24"/>
        <w:szCs w:val="24"/>
      </w:rPr>
    </w:lvl>
    <w:lvl w:ilvl="1" w:tplc="040C0019">
      <w:start w:val="1"/>
      <w:numFmt w:val="lowerLetter"/>
      <w:lvlText w:val="%2."/>
      <w:lvlJc w:val="left"/>
      <w:pPr>
        <w:tabs>
          <w:tab w:val="num" w:pos="1440"/>
        </w:tabs>
        <w:ind w:left="1440" w:hanging="360"/>
      </w:pPr>
      <w:rPr>
        <w:rFonts w:hint="default"/>
        <w:b/>
        <w:i w:val="0"/>
        <w:sz w:val="24"/>
        <w:szCs w:val="24"/>
      </w:rPr>
    </w:lvl>
    <w:lvl w:ilvl="2" w:tplc="03EE2D74">
      <w:start w:val="1"/>
      <w:numFmt w:val="decimal"/>
      <w:lvlText w:val="(%3)"/>
      <w:lvlJc w:val="left"/>
      <w:pPr>
        <w:ind w:left="2340" w:hanging="360"/>
      </w:pPr>
      <w:rPr>
        <w:rFonts w:hint="default"/>
      </w:rPr>
    </w:lvl>
    <w:lvl w:ilvl="3" w:tplc="223488A6">
      <w:start w:val="1"/>
      <w:numFmt w:val="decimal"/>
      <w:lvlText w:val="%4"/>
      <w:lvlJc w:val="left"/>
      <w:pPr>
        <w:ind w:left="2880" w:hanging="360"/>
      </w:pPr>
      <w:rPr>
        <w:rFonts w:hint="default"/>
      </w:rPr>
    </w:lvl>
    <w:lvl w:ilvl="4" w:tplc="1EA400F6">
      <w:numFmt w:val="bullet"/>
      <w:lvlText w:val="-"/>
      <w:lvlJc w:val="left"/>
      <w:pPr>
        <w:ind w:left="3600" w:hanging="360"/>
      </w:pPr>
      <w:rPr>
        <w:rFonts w:ascii="Arial" w:eastAsia="Times New Roman" w:hAnsi="Arial" w:cs="Arial"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651209E"/>
    <w:multiLevelType w:val="hybridMultilevel"/>
    <w:tmpl w:val="3DB4A74C"/>
    <w:lvl w:ilvl="0" w:tplc="3230E42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7DD7C1F"/>
    <w:multiLevelType w:val="hybridMultilevel"/>
    <w:tmpl w:val="FAAAECE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DD759C4"/>
    <w:multiLevelType w:val="hybridMultilevel"/>
    <w:tmpl w:val="0BA4FE9A"/>
    <w:lvl w:ilvl="0" w:tplc="49C457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03548C"/>
    <w:multiLevelType w:val="hybridMultilevel"/>
    <w:tmpl w:val="74160A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AB1801"/>
    <w:multiLevelType w:val="multilevel"/>
    <w:tmpl w:val="04E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F9119F"/>
    <w:multiLevelType w:val="hybridMultilevel"/>
    <w:tmpl w:val="4D88CC7C"/>
    <w:lvl w:ilvl="0" w:tplc="546080EC">
      <w:start w:val="1"/>
      <w:numFmt w:val="decimal"/>
      <w:lvlText w:val="%1."/>
      <w:lvlJc w:val="left"/>
      <w:pPr>
        <w:ind w:left="478" w:hanging="360"/>
      </w:pPr>
      <w:rPr>
        <w:rFonts w:hint="default"/>
      </w:rPr>
    </w:lvl>
    <w:lvl w:ilvl="1" w:tplc="040C0019" w:tentative="1">
      <w:start w:val="1"/>
      <w:numFmt w:val="lowerLetter"/>
      <w:lvlText w:val="%2."/>
      <w:lvlJc w:val="left"/>
      <w:pPr>
        <w:ind w:left="1198" w:hanging="360"/>
      </w:pPr>
    </w:lvl>
    <w:lvl w:ilvl="2" w:tplc="040C001B" w:tentative="1">
      <w:start w:val="1"/>
      <w:numFmt w:val="lowerRoman"/>
      <w:lvlText w:val="%3."/>
      <w:lvlJc w:val="right"/>
      <w:pPr>
        <w:ind w:left="1918" w:hanging="180"/>
      </w:pPr>
    </w:lvl>
    <w:lvl w:ilvl="3" w:tplc="040C000F" w:tentative="1">
      <w:start w:val="1"/>
      <w:numFmt w:val="decimal"/>
      <w:lvlText w:val="%4."/>
      <w:lvlJc w:val="left"/>
      <w:pPr>
        <w:ind w:left="2638" w:hanging="360"/>
      </w:pPr>
    </w:lvl>
    <w:lvl w:ilvl="4" w:tplc="040C0019" w:tentative="1">
      <w:start w:val="1"/>
      <w:numFmt w:val="lowerLetter"/>
      <w:lvlText w:val="%5."/>
      <w:lvlJc w:val="left"/>
      <w:pPr>
        <w:ind w:left="3358" w:hanging="360"/>
      </w:pPr>
    </w:lvl>
    <w:lvl w:ilvl="5" w:tplc="040C001B" w:tentative="1">
      <w:start w:val="1"/>
      <w:numFmt w:val="lowerRoman"/>
      <w:lvlText w:val="%6."/>
      <w:lvlJc w:val="right"/>
      <w:pPr>
        <w:ind w:left="4078" w:hanging="180"/>
      </w:pPr>
    </w:lvl>
    <w:lvl w:ilvl="6" w:tplc="040C000F" w:tentative="1">
      <w:start w:val="1"/>
      <w:numFmt w:val="decimal"/>
      <w:lvlText w:val="%7."/>
      <w:lvlJc w:val="left"/>
      <w:pPr>
        <w:ind w:left="4798" w:hanging="360"/>
      </w:pPr>
    </w:lvl>
    <w:lvl w:ilvl="7" w:tplc="040C0019" w:tentative="1">
      <w:start w:val="1"/>
      <w:numFmt w:val="lowerLetter"/>
      <w:lvlText w:val="%8."/>
      <w:lvlJc w:val="left"/>
      <w:pPr>
        <w:ind w:left="5518" w:hanging="360"/>
      </w:pPr>
    </w:lvl>
    <w:lvl w:ilvl="8" w:tplc="040C001B" w:tentative="1">
      <w:start w:val="1"/>
      <w:numFmt w:val="lowerRoman"/>
      <w:lvlText w:val="%9."/>
      <w:lvlJc w:val="right"/>
      <w:pPr>
        <w:ind w:left="6238" w:hanging="180"/>
      </w:pPr>
    </w:lvl>
  </w:abstractNum>
  <w:abstractNum w:abstractNumId="36" w15:restartNumberingAfterBreak="0">
    <w:nsid w:val="64672239"/>
    <w:multiLevelType w:val="hybridMultilevel"/>
    <w:tmpl w:val="3C40B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3C73CB"/>
    <w:multiLevelType w:val="hybridMultilevel"/>
    <w:tmpl w:val="024A391A"/>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8124227"/>
    <w:multiLevelType w:val="hybridMultilevel"/>
    <w:tmpl w:val="32B6C0E0"/>
    <w:lvl w:ilvl="0" w:tplc="9A96ED48">
      <w:start w:val="1"/>
      <w:numFmt w:val="decimal"/>
      <w:lvlText w:val="%1."/>
      <w:lvlJc w:val="left"/>
      <w:pPr>
        <w:tabs>
          <w:tab w:val="num" w:pos="425"/>
        </w:tabs>
        <w:ind w:left="425" w:hanging="425"/>
      </w:pPr>
      <w:rPr>
        <w:rFonts w:ascii="Times New Roman" w:hAnsi="Times New Roman" w:hint="default"/>
        <w:b/>
        <w:i w:val="0"/>
        <w:sz w:val="24"/>
        <w:szCs w:val="24"/>
      </w:rPr>
    </w:lvl>
    <w:lvl w:ilvl="1" w:tplc="040C0001">
      <w:start w:val="1"/>
      <w:numFmt w:val="bullet"/>
      <w:lvlText w:val=""/>
      <w:lvlJc w:val="left"/>
      <w:pPr>
        <w:tabs>
          <w:tab w:val="num" w:pos="1440"/>
        </w:tabs>
        <w:ind w:left="1440" w:hanging="360"/>
      </w:pPr>
      <w:rPr>
        <w:rFonts w:ascii="Symbol" w:hAnsi="Symbol" w:hint="default"/>
        <w:b/>
        <w:i w:val="0"/>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C0B36F4"/>
    <w:multiLevelType w:val="multilevel"/>
    <w:tmpl w:val="2460E294"/>
    <w:lvl w:ilvl="0">
      <w:start w:val="1"/>
      <w:numFmt w:val="decimal"/>
      <w:lvlText w:val="%1."/>
      <w:lvlJc w:val="left"/>
      <w:pPr>
        <w:tabs>
          <w:tab w:val="num" w:pos="425"/>
        </w:tabs>
        <w:ind w:left="425" w:hanging="425"/>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CB06839"/>
    <w:multiLevelType w:val="hybridMultilevel"/>
    <w:tmpl w:val="CC4E5AE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F2067D3"/>
    <w:multiLevelType w:val="hybridMultilevel"/>
    <w:tmpl w:val="7534C754"/>
    <w:lvl w:ilvl="0" w:tplc="4FEA41C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F65755"/>
    <w:multiLevelType w:val="hybridMultilevel"/>
    <w:tmpl w:val="66CACD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441D3C"/>
    <w:multiLevelType w:val="hybridMultilevel"/>
    <w:tmpl w:val="460A7C4C"/>
    <w:lvl w:ilvl="0" w:tplc="B30C3F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B45E8B"/>
    <w:multiLevelType w:val="hybridMultilevel"/>
    <w:tmpl w:val="ED3A717E"/>
    <w:lvl w:ilvl="0" w:tplc="4350C1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D3353A"/>
    <w:multiLevelType w:val="hybridMultilevel"/>
    <w:tmpl w:val="B2422582"/>
    <w:lvl w:ilvl="0" w:tplc="A15A9E3A">
      <w:start w:val="1"/>
      <w:numFmt w:val="decimal"/>
      <w:lvlText w:val="(%1)"/>
      <w:lvlJc w:val="left"/>
      <w:pPr>
        <w:tabs>
          <w:tab w:val="num" w:pos="490"/>
        </w:tabs>
        <w:ind w:left="490" w:hanging="435"/>
      </w:pPr>
      <w:rPr>
        <w:rFonts w:hint="default"/>
      </w:rPr>
    </w:lvl>
    <w:lvl w:ilvl="1" w:tplc="040C0019" w:tentative="1">
      <w:start w:val="1"/>
      <w:numFmt w:val="lowerLetter"/>
      <w:lvlText w:val="%2."/>
      <w:lvlJc w:val="left"/>
      <w:pPr>
        <w:tabs>
          <w:tab w:val="num" w:pos="1135"/>
        </w:tabs>
        <w:ind w:left="1135" w:hanging="360"/>
      </w:pPr>
    </w:lvl>
    <w:lvl w:ilvl="2" w:tplc="040C001B" w:tentative="1">
      <w:start w:val="1"/>
      <w:numFmt w:val="lowerRoman"/>
      <w:lvlText w:val="%3."/>
      <w:lvlJc w:val="right"/>
      <w:pPr>
        <w:tabs>
          <w:tab w:val="num" w:pos="1855"/>
        </w:tabs>
        <w:ind w:left="1855" w:hanging="180"/>
      </w:pPr>
    </w:lvl>
    <w:lvl w:ilvl="3" w:tplc="040C000F" w:tentative="1">
      <w:start w:val="1"/>
      <w:numFmt w:val="decimal"/>
      <w:lvlText w:val="%4."/>
      <w:lvlJc w:val="left"/>
      <w:pPr>
        <w:tabs>
          <w:tab w:val="num" w:pos="2575"/>
        </w:tabs>
        <w:ind w:left="2575" w:hanging="360"/>
      </w:pPr>
    </w:lvl>
    <w:lvl w:ilvl="4" w:tplc="040C0019" w:tentative="1">
      <w:start w:val="1"/>
      <w:numFmt w:val="lowerLetter"/>
      <w:lvlText w:val="%5."/>
      <w:lvlJc w:val="left"/>
      <w:pPr>
        <w:tabs>
          <w:tab w:val="num" w:pos="3295"/>
        </w:tabs>
        <w:ind w:left="3295" w:hanging="360"/>
      </w:pPr>
    </w:lvl>
    <w:lvl w:ilvl="5" w:tplc="040C001B" w:tentative="1">
      <w:start w:val="1"/>
      <w:numFmt w:val="lowerRoman"/>
      <w:lvlText w:val="%6."/>
      <w:lvlJc w:val="right"/>
      <w:pPr>
        <w:tabs>
          <w:tab w:val="num" w:pos="4015"/>
        </w:tabs>
        <w:ind w:left="4015" w:hanging="180"/>
      </w:pPr>
    </w:lvl>
    <w:lvl w:ilvl="6" w:tplc="040C000F" w:tentative="1">
      <w:start w:val="1"/>
      <w:numFmt w:val="decimal"/>
      <w:lvlText w:val="%7."/>
      <w:lvlJc w:val="left"/>
      <w:pPr>
        <w:tabs>
          <w:tab w:val="num" w:pos="4735"/>
        </w:tabs>
        <w:ind w:left="4735" w:hanging="360"/>
      </w:pPr>
    </w:lvl>
    <w:lvl w:ilvl="7" w:tplc="040C0019" w:tentative="1">
      <w:start w:val="1"/>
      <w:numFmt w:val="lowerLetter"/>
      <w:lvlText w:val="%8."/>
      <w:lvlJc w:val="left"/>
      <w:pPr>
        <w:tabs>
          <w:tab w:val="num" w:pos="5455"/>
        </w:tabs>
        <w:ind w:left="5455" w:hanging="360"/>
      </w:pPr>
    </w:lvl>
    <w:lvl w:ilvl="8" w:tplc="040C001B" w:tentative="1">
      <w:start w:val="1"/>
      <w:numFmt w:val="lowerRoman"/>
      <w:lvlText w:val="%9."/>
      <w:lvlJc w:val="right"/>
      <w:pPr>
        <w:tabs>
          <w:tab w:val="num" w:pos="6175"/>
        </w:tabs>
        <w:ind w:left="6175" w:hanging="180"/>
      </w:pPr>
    </w:lvl>
  </w:abstractNum>
  <w:abstractNum w:abstractNumId="46" w15:restartNumberingAfterBreak="0">
    <w:nsid w:val="7F9D0136"/>
    <w:multiLevelType w:val="hybridMultilevel"/>
    <w:tmpl w:val="FBE6597E"/>
    <w:lvl w:ilvl="0" w:tplc="C70EDC8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4"/>
  </w:num>
  <w:num w:numId="4">
    <w:abstractNumId w:val="16"/>
  </w:num>
  <w:num w:numId="5">
    <w:abstractNumId w:val="29"/>
  </w:num>
  <w:num w:numId="6">
    <w:abstractNumId w:val="12"/>
  </w:num>
  <w:num w:numId="7">
    <w:abstractNumId w:val="38"/>
  </w:num>
  <w:num w:numId="8">
    <w:abstractNumId w:val="18"/>
  </w:num>
  <w:num w:numId="9">
    <w:abstractNumId w:val="11"/>
  </w:num>
  <w:num w:numId="10">
    <w:abstractNumId w:val="45"/>
  </w:num>
  <w:num w:numId="11">
    <w:abstractNumId w:val="0"/>
  </w:num>
  <w:num w:numId="12">
    <w:abstractNumId w:val="39"/>
  </w:num>
  <w:num w:numId="13">
    <w:abstractNumId w:val="30"/>
  </w:num>
  <w:num w:numId="14">
    <w:abstractNumId w:val="23"/>
  </w:num>
  <w:num w:numId="15">
    <w:abstractNumId w:val="27"/>
  </w:num>
  <w:num w:numId="16">
    <w:abstractNumId w:val="7"/>
  </w:num>
  <w:num w:numId="17">
    <w:abstractNumId w:val="24"/>
  </w:num>
  <w:num w:numId="18">
    <w:abstractNumId w:val="44"/>
  </w:num>
  <w:num w:numId="19">
    <w:abstractNumId w:val="26"/>
  </w:num>
  <w:num w:numId="20">
    <w:abstractNumId w:val="4"/>
  </w:num>
  <w:num w:numId="21">
    <w:abstractNumId w:val="5"/>
  </w:num>
  <w:num w:numId="22">
    <w:abstractNumId w:val="15"/>
  </w:num>
  <w:num w:numId="23">
    <w:abstractNumId w:val="32"/>
  </w:num>
  <w:num w:numId="24">
    <w:abstractNumId w:val="22"/>
  </w:num>
  <w:num w:numId="25">
    <w:abstractNumId w:val="34"/>
  </w:num>
  <w:num w:numId="26">
    <w:abstractNumId w:val="2"/>
  </w:num>
  <w:num w:numId="27">
    <w:abstractNumId w:val="8"/>
  </w:num>
  <w:num w:numId="28">
    <w:abstractNumId w:val="46"/>
  </w:num>
  <w:num w:numId="29">
    <w:abstractNumId w:val="19"/>
  </w:num>
  <w:num w:numId="30">
    <w:abstractNumId w:val="9"/>
  </w:num>
  <w:num w:numId="31">
    <w:abstractNumId w:val="43"/>
  </w:num>
  <w:num w:numId="32">
    <w:abstractNumId w:val="25"/>
  </w:num>
  <w:num w:numId="33">
    <w:abstractNumId w:val="6"/>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0"/>
  </w:num>
  <w:num w:numId="37">
    <w:abstractNumId w:val="40"/>
  </w:num>
  <w:num w:numId="38">
    <w:abstractNumId w:val="28"/>
  </w:num>
  <w:num w:numId="39">
    <w:abstractNumId w:val="37"/>
  </w:num>
  <w:num w:numId="40">
    <w:abstractNumId w:val="35"/>
  </w:num>
  <w:num w:numId="41">
    <w:abstractNumId w:val="3"/>
  </w:num>
  <w:num w:numId="42">
    <w:abstractNumId w:val="33"/>
  </w:num>
  <w:num w:numId="43">
    <w:abstractNumId w:val="36"/>
  </w:num>
  <w:num w:numId="44">
    <w:abstractNumId w:val="17"/>
  </w:num>
  <w:num w:numId="45">
    <w:abstractNumId w:val="42"/>
  </w:num>
  <w:num w:numId="46">
    <w:abstractNumId w:val="31"/>
  </w:num>
  <w:num w:numId="47">
    <w:abstractNumId w:val="13"/>
  </w:num>
  <w:num w:numId="4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9C8"/>
    <w:rsid w:val="00002563"/>
    <w:rsid w:val="00002F37"/>
    <w:rsid w:val="000032D5"/>
    <w:rsid w:val="00005008"/>
    <w:rsid w:val="00005AF1"/>
    <w:rsid w:val="00007C96"/>
    <w:rsid w:val="0001102B"/>
    <w:rsid w:val="00012860"/>
    <w:rsid w:val="0001609A"/>
    <w:rsid w:val="00016ED7"/>
    <w:rsid w:val="000179CF"/>
    <w:rsid w:val="00022887"/>
    <w:rsid w:val="00022F25"/>
    <w:rsid w:val="00026DF5"/>
    <w:rsid w:val="0002799E"/>
    <w:rsid w:val="00032EAB"/>
    <w:rsid w:val="00036B26"/>
    <w:rsid w:val="0004040C"/>
    <w:rsid w:val="0006091E"/>
    <w:rsid w:val="00061BDA"/>
    <w:rsid w:val="000632F0"/>
    <w:rsid w:val="00064FA5"/>
    <w:rsid w:val="00065A3A"/>
    <w:rsid w:val="00067541"/>
    <w:rsid w:val="00072127"/>
    <w:rsid w:val="000738AA"/>
    <w:rsid w:val="00081C61"/>
    <w:rsid w:val="00081F01"/>
    <w:rsid w:val="00083135"/>
    <w:rsid w:val="00084C28"/>
    <w:rsid w:val="00090174"/>
    <w:rsid w:val="00090271"/>
    <w:rsid w:val="00091144"/>
    <w:rsid w:val="00094962"/>
    <w:rsid w:val="00095F00"/>
    <w:rsid w:val="00096153"/>
    <w:rsid w:val="000A11CF"/>
    <w:rsid w:val="000A1954"/>
    <w:rsid w:val="000A3720"/>
    <w:rsid w:val="000A4343"/>
    <w:rsid w:val="000A7EA1"/>
    <w:rsid w:val="000B1AB3"/>
    <w:rsid w:val="000B24A6"/>
    <w:rsid w:val="000B257A"/>
    <w:rsid w:val="000B3CA1"/>
    <w:rsid w:val="000B46FC"/>
    <w:rsid w:val="000C02FC"/>
    <w:rsid w:val="000C1156"/>
    <w:rsid w:val="000C2308"/>
    <w:rsid w:val="000C7EA1"/>
    <w:rsid w:val="000D0947"/>
    <w:rsid w:val="000D1DDB"/>
    <w:rsid w:val="000D4A05"/>
    <w:rsid w:val="000E1B37"/>
    <w:rsid w:val="000E2F5A"/>
    <w:rsid w:val="000E34B9"/>
    <w:rsid w:val="000E5B41"/>
    <w:rsid w:val="000F1F57"/>
    <w:rsid w:val="000F22F1"/>
    <w:rsid w:val="000F26B8"/>
    <w:rsid w:val="000F2715"/>
    <w:rsid w:val="000F3F75"/>
    <w:rsid w:val="000F45E1"/>
    <w:rsid w:val="000F4651"/>
    <w:rsid w:val="000F4CAE"/>
    <w:rsid w:val="00100E71"/>
    <w:rsid w:val="00103CA1"/>
    <w:rsid w:val="00106C69"/>
    <w:rsid w:val="00116C7A"/>
    <w:rsid w:val="001205E5"/>
    <w:rsid w:val="00123826"/>
    <w:rsid w:val="00126603"/>
    <w:rsid w:val="00126B0B"/>
    <w:rsid w:val="00126B3E"/>
    <w:rsid w:val="001336BA"/>
    <w:rsid w:val="001338B5"/>
    <w:rsid w:val="0013448B"/>
    <w:rsid w:val="00141A31"/>
    <w:rsid w:val="00142DB3"/>
    <w:rsid w:val="0014512B"/>
    <w:rsid w:val="001467B9"/>
    <w:rsid w:val="00146BB2"/>
    <w:rsid w:val="00150612"/>
    <w:rsid w:val="00151A04"/>
    <w:rsid w:val="00153DB9"/>
    <w:rsid w:val="001564F4"/>
    <w:rsid w:val="001631A5"/>
    <w:rsid w:val="001655A3"/>
    <w:rsid w:val="0017014E"/>
    <w:rsid w:val="00171DBD"/>
    <w:rsid w:val="001744BB"/>
    <w:rsid w:val="00175202"/>
    <w:rsid w:val="00176C19"/>
    <w:rsid w:val="0017759E"/>
    <w:rsid w:val="0018121B"/>
    <w:rsid w:val="001816BD"/>
    <w:rsid w:val="00183688"/>
    <w:rsid w:val="0018399F"/>
    <w:rsid w:val="0018763E"/>
    <w:rsid w:val="00190858"/>
    <w:rsid w:val="0019157E"/>
    <w:rsid w:val="001922D5"/>
    <w:rsid w:val="00195708"/>
    <w:rsid w:val="00196044"/>
    <w:rsid w:val="001966A1"/>
    <w:rsid w:val="00196A21"/>
    <w:rsid w:val="00196C4A"/>
    <w:rsid w:val="001979C3"/>
    <w:rsid w:val="001A028E"/>
    <w:rsid w:val="001A229C"/>
    <w:rsid w:val="001A2D52"/>
    <w:rsid w:val="001B2A06"/>
    <w:rsid w:val="001B4D59"/>
    <w:rsid w:val="001B7CFA"/>
    <w:rsid w:val="001C292E"/>
    <w:rsid w:val="001C3A94"/>
    <w:rsid w:val="001C4C2D"/>
    <w:rsid w:val="001C5D79"/>
    <w:rsid w:val="001D1006"/>
    <w:rsid w:val="001D17DB"/>
    <w:rsid w:val="001D4217"/>
    <w:rsid w:val="001E07AB"/>
    <w:rsid w:val="001E3164"/>
    <w:rsid w:val="001E70BD"/>
    <w:rsid w:val="001E7268"/>
    <w:rsid w:val="001F29EB"/>
    <w:rsid w:val="001F3486"/>
    <w:rsid w:val="001F527B"/>
    <w:rsid w:val="001F5DFC"/>
    <w:rsid w:val="0020227E"/>
    <w:rsid w:val="002035E2"/>
    <w:rsid w:val="0021076A"/>
    <w:rsid w:val="00211EEB"/>
    <w:rsid w:val="002122B8"/>
    <w:rsid w:val="00213E3B"/>
    <w:rsid w:val="00214DDA"/>
    <w:rsid w:val="0021560B"/>
    <w:rsid w:val="00216AE0"/>
    <w:rsid w:val="00220CF0"/>
    <w:rsid w:val="002244D3"/>
    <w:rsid w:val="0023215A"/>
    <w:rsid w:val="00232D93"/>
    <w:rsid w:val="00236121"/>
    <w:rsid w:val="002370BB"/>
    <w:rsid w:val="00237B3E"/>
    <w:rsid w:val="002437D8"/>
    <w:rsid w:val="00244FB0"/>
    <w:rsid w:val="002451DC"/>
    <w:rsid w:val="0024522B"/>
    <w:rsid w:val="00246A50"/>
    <w:rsid w:val="002521F0"/>
    <w:rsid w:val="0025580E"/>
    <w:rsid w:val="002564E8"/>
    <w:rsid w:val="00260621"/>
    <w:rsid w:val="00265B7E"/>
    <w:rsid w:val="0026624D"/>
    <w:rsid w:val="00271F34"/>
    <w:rsid w:val="0027503F"/>
    <w:rsid w:val="00281FFA"/>
    <w:rsid w:val="00284279"/>
    <w:rsid w:val="002856A2"/>
    <w:rsid w:val="00290482"/>
    <w:rsid w:val="00290AA2"/>
    <w:rsid w:val="0029459C"/>
    <w:rsid w:val="002A15D6"/>
    <w:rsid w:val="002A1705"/>
    <w:rsid w:val="002A204E"/>
    <w:rsid w:val="002A370C"/>
    <w:rsid w:val="002A3BCF"/>
    <w:rsid w:val="002A47DB"/>
    <w:rsid w:val="002A486D"/>
    <w:rsid w:val="002A621F"/>
    <w:rsid w:val="002B0DAE"/>
    <w:rsid w:val="002B19D0"/>
    <w:rsid w:val="002B1B8A"/>
    <w:rsid w:val="002B49C4"/>
    <w:rsid w:val="002B4C20"/>
    <w:rsid w:val="002B69E0"/>
    <w:rsid w:val="002B77C7"/>
    <w:rsid w:val="002C0857"/>
    <w:rsid w:val="002C1A3D"/>
    <w:rsid w:val="002C2BF2"/>
    <w:rsid w:val="002C2EAB"/>
    <w:rsid w:val="002C5EEF"/>
    <w:rsid w:val="002C60CE"/>
    <w:rsid w:val="002D1DB6"/>
    <w:rsid w:val="002D26F3"/>
    <w:rsid w:val="002D289C"/>
    <w:rsid w:val="002E586F"/>
    <w:rsid w:val="002E70CB"/>
    <w:rsid w:val="002E7F84"/>
    <w:rsid w:val="003035F1"/>
    <w:rsid w:val="003038C8"/>
    <w:rsid w:val="003038DC"/>
    <w:rsid w:val="003043D1"/>
    <w:rsid w:val="00304EE6"/>
    <w:rsid w:val="003074FB"/>
    <w:rsid w:val="00307683"/>
    <w:rsid w:val="003113ED"/>
    <w:rsid w:val="003129C8"/>
    <w:rsid w:val="00314B63"/>
    <w:rsid w:val="0032314E"/>
    <w:rsid w:val="00326EA1"/>
    <w:rsid w:val="00327BD1"/>
    <w:rsid w:val="003379E7"/>
    <w:rsid w:val="00342859"/>
    <w:rsid w:val="00342A9A"/>
    <w:rsid w:val="003501C4"/>
    <w:rsid w:val="00350D9F"/>
    <w:rsid w:val="0035468C"/>
    <w:rsid w:val="00354988"/>
    <w:rsid w:val="00365E00"/>
    <w:rsid w:val="00366D3C"/>
    <w:rsid w:val="003702E9"/>
    <w:rsid w:val="003705BB"/>
    <w:rsid w:val="00371AEF"/>
    <w:rsid w:val="00372D54"/>
    <w:rsid w:val="003807D1"/>
    <w:rsid w:val="00383E6B"/>
    <w:rsid w:val="00385104"/>
    <w:rsid w:val="00392431"/>
    <w:rsid w:val="0039348E"/>
    <w:rsid w:val="00397598"/>
    <w:rsid w:val="003A2D11"/>
    <w:rsid w:val="003A48A7"/>
    <w:rsid w:val="003C19FB"/>
    <w:rsid w:val="003C2ABF"/>
    <w:rsid w:val="003C3E74"/>
    <w:rsid w:val="003C4805"/>
    <w:rsid w:val="003D6245"/>
    <w:rsid w:val="003D6651"/>
    <w:rsid w:val="003D75C2"/>
    <w:rsid w:val="003D7CFF"/>
    <w:rsid w:val="003E2E1D"/>
    <w:rsid w:val="003E7B06"/>
    <w:rsid w:val="003F5449"/>
    <w:rsid w:val="003F61EB"/>
    <w:rsid w:val="0041168C"/>
    <w:rsid w:val="00422A24"/>
    <w:rsid w:val="00427DF9"/>
    <w:rsid w:val="00430ECE"/>
    <w:rsid w:val="004323D4"/>
    <w:rsid w:val="0043300F"/>
    <w:rsid w:val="0043795F"/>
    <w:rsid w:val="00447DF4"/>
    <w:rsid w:val="00454588"/>
    <w:rsid w:val="004547C5"/>
    <w:rsid w:val="004605AB"/>
    <w:rsid w:val="0046380B"/>
    <w:rsid w:val="0046502F"/>
    <w:rsid w:val="00465CAC"/>
    <w:rsid w:val="00471299"/>
    <w:rsid w:val="00476054"/>
    <w:rsid w:val="00481D74"/>
    <w:rsid w:val="004963ED"/>
    <w:rsid w:val="00497E10"/>
    <w:rsid w:val="004A0B95"/>
    <w:rsid w:val="004A24DA"/>
    <w:rsid w:val="004A3973"/>
    <w:rsid w:val="004A5076"/>
    <w:rsid w:val="004A7289"/>
    <w:rsid w:val="004B08B2"/>
    <w:rsid w:val="004B6E76"/>
    <w:rsid w:val="004C39FF"/>
    <w:rsid w:val="004D11FD"/>
    <w:rsid w:val="004D43F6"/>
    <w:rsid w:val="004D692F"/>
    <w:rsid w:val="004E02D9"/>
    <w:rsid w:val="004E042F"/>
    <w:rsid w:val="004E0C50"/>
    <w:rsid w:val="004E6370"/>
    <w:rsid w:val="004E7610"/>
    <w:rsid w:val="004F0F32"/>
    <w:rsid w:val="004F1884"/>
    <w:rsid w:val="004F5028"/>
    <w:rsid w:val="004F5A3D"/>
    <w:rsid w:val="004F748C"/>
    <w:rsid w:val="004F7AE0"/>
    <w:rsid w:val="005004BA"/>
    <w:rsid w:val="00504FE2"/>
    <w:rsid w:val="00505ABC"/>
    <w:rsid w:val="0050603B"/>
    <w:rsid w:val="005108E1"/>
    <w:rsid w:val="005108EB"/>
    <w:rsid w:val="00512729"/>
    <w:rsid w:val="00512BA7"/>
    <w:rsid w:val="0051409E"/>
    <w:rsid w:val="005167CC"/>
    <w:rsid w:val="0052124F"/>
    <w:rsid w:val="00524704"/>
    <w:rsid w:val="00526E61"/>
    <w:rsid w:val="0053489B"/>
    <w:rsid w:val="00534F9E"/>
    <w:rsid w:val="005441EC"/>
    <w:rsid w:val="005444DC"/>
    <w:rsid w:val="005449D4"/>
    <w:rsid w:val="00544EF0"/>
    <w:rsid w:val="0054582F"/>
    <w:rsid w:val="00550199"/>
    <w:rsid w:val="00554919"/>
    <w:rsid w:val="005552DA"/>
    <w:rsid w:val="00557732"/>
    <w:rsid w:val="00557DAF"/>
    <w:rsid w:val="005654EB"/>
    <w:rsid w:val="00567AEC"/>
    <w:rsid w:val="0057150C"/>
    <w:rsid w:val="005739CC"/>
    <w:rsid w:val="00574186"/>
    <w:rsid w:val="0057605A"/>
    <w:rsid w:val="005762ED"/>
    <w:rsid w:val="00581F58"/>
    <w:rsid w:val="00586771"/>
    <w:rsid w:val="00587635"/>
    <w:rsid w:val="00587D4D"/>
    <w:rsid w:val="0059091E"/>
    <w:rsid w:val="005976C8"/>
    <w:rsid w:val="005A2630"/>
    <w:rsid w:val="005A3B4C"/>
    <w:rsid w:val="005B004F"/>
    <w:rsid w:val="005B2A26"/>
    <w:rsid w:val="005B4F7F"/>
    <w:rsid w:val="005B5D1B"/>
    <w:rsid w:val="005B6DC0"/>
    <w:rsid w:val="005C1ED1"/>
    <w:rsid w:val="005C3F53"/>
    <w:rsid w:val="005D0B44"/>
    <w:rsid w:val="005D3D6E"/>
    <w:rsid w:val="005D70C8"/>
    <w:rsid w:val="005E389E"/>
    <w:rsid w:val="005E491A"/>
    <w:rsid w:val="005E6916"/>
    <w:rsid w:val="005F0A9A"/>
    <w:rsid w:val="005F1028"/>
    <w:rsid w:val="005F3728"/>
    <w:rsid w:val="005F56A4"/>
    <w:rsid w:val="00601657"/>
    <w:rsid w:val="00611B2F"/>
    <w:rsid w:val="00611BB2"/>
    <w:rsid w:val="006232DC"/>
    <w:rsid w:val="00625216"/>
    <w:rsid w:val="0062725F"/>
    <w:rsid w:val="00630B86"/>
    <w:rsid w:val="0063593B"/>
    <w:rsid w:val="006427D6"/>
    <w:rsid w:val="00645789"/>
    <w:rsid w:val="00645DF2"/>
    <w:rsid w:val="00650A13"/>
    <w:rsid w:val="00652E6C"/>
    <w:rsid w:val="006553A7"/>
    <w:rsid w:val="00656898"/>
    <w:rsid w:val="00660D97"/>
    <w:rsid w:val="00662068"/>
    <w:rsid w:val="00662CA3"/>
    <w:rsid w:val="00663237"/>
    <w:rsid w:val="00663908"/>
    <w:rsid w:val="006654FD"/>
    <w:rsid w:val="00665FA2"/>
    <w:rsid w:val="0066626C"/>
    <w:rsid w:val="00666477"/>
    <w:rsid w:val="00666EA6"/>
    <w:rsid w:val="00667081"/>
    <w:rsid w:val="006713F2"/>
    <w:rsid w:val="00673EB5"/>
    <w:rsid w:val="006770F6"/>
    <w:rsid w:val="00677111"/>
    <w:rsid w:val="0069037B"/>
    <w:rsid w:val="00690A0F"/>
    <w:rsid w:val="00697A2B"/>
    <w:rsid w:val="006A27AF"/>
    <w:rsid w:val="006A533F"/>
    <w:rsid w:val="006A6141"/>
    <w:rsid w:val="006B0077"/>
    <w:rsid w:val="006B1B1B"/>
    <w:rsid w:val="006B2AE0"/>
    <w:rsid w:val="006B40FD"/>
    <w:rsid w:val="006B4151"/>
    <w:rsid w:val="006B77BC"/>
    <w:rsid w:val="006B7D61"/>
    <w:rsid w:val="006C0E38"/>
    <w:rsid w:val="006C0F39"/>
    <w:rsid w:val="006C2871"/>
    <w:rsid w:val="006C3441"/>
    <w:rsid w:val="006C6BA0"/>
    <w:rsid w:val="006D64E5"/>
    <w:rsid w:val="006D7A8A"/>
    <w:rsid w:val="006E0CDD"/>
    <w:rsid w:val="006E65AC"/>
    <w:rsid w:val="006F08B8"/>
    <w:rsid w:val="006F242A"/>
    <w:rsid w:val="006F2767"/>
    <w:rsid w:val="006F4560"/>
    <w:rsid w:val="006F7740"/>
    <w:rsid w:val="00702A6D"/>
    <w:rsid w:val="00704F5C"/>
    <w:rsid w:val="00705244"/>
    <w:rsid w:val="00706679"/>
    <w:rsid w:val="00712B84"/>
    <w:rsid w:val="00726C7C"/>
    <w:rsid w:val="00726CFC"/>
    <w:rsid w:val="00730A4A"/>
    <w:rsid w:val="00735927"/>
    <w:rsid w:val="0074079E"/>
    <w:rsid w:val="0074452D"/>
    <w:rsid w:val="007457CB"/>
    <w:rsid w:val="0075026D"/>
    <w:rsid w:val="00752290"/>
    <w:rsid w:val="007536CF"/>
    <w:rsid w:val="00753D12"/>
    <w:rsid w:val="00754C16"/>
    <w:rsid w:val="00756B9F"/>
    <w:rsid w:val="00756EA6"/>
    <w:rsid w:val="00757AB5"/>
    <w:rsid w:val="007604F3"/>
    <w:rsid w:val="00762027"/>
    <w:rsid w:val="00765762"/>
    <w:rsid w:val="0076675C"/>
    <w:rsid w:val="0077336D"/>
    <w:rsid w:val="00777C4B"/>
    <w:rsid w:val="0078261F"/>
    <w:rsid w:val="00784351"/>
    <w:rsid w:val="00784611"/>
    <w:rsid w:val="007878C4"/>
    <w:rsid w:val="00790C9C"/>
    <w:rsid w:val="00791B56"/>
    <w:rsid w:val="007A08F0"/>
    <w:rsid w:val="007A0BA9"/>
    <w:rsid w:val="007A0E8A"/>
    <w:rsid w:val="007A29E3"/>
    <w:rsid w:val="007A2C90"/>
    <w:rsid w:val="007A5A13"/>
    <w:rsid w:val="007A7192"/>
    <w:rsid w:val="007B2AF1"/>
    <w:rsid w:val="007B45FD"/>
    <w:rsid w:val="007B6D0C"/>
    <w:rsid w:val="007C0EB5"/>
    <w:rsid w:val="007C182D"/>
    <w:rsid w:val="007C184F"/>
    <w:rsid w:val="007C5C2D"/>
    <w:rsid w:val="007C6F4D"/>
    <w:rsid w:val="007D7DDE"/>
    <w:rsid w:val="007E487B"/>
    <w:rsid w:val="007E53C9"/>
    <w:rsid w:val="007E5564"/>
    <w:rsid w:val="007E7E16"/>
    <w:rsid w:val="007F0702"/>
    <w:rsid w:val="007F22CD"/>
    <w:rsid w:val="007F320F"/>
    <w:rsid w:val="007F5423"/>
    <w:rsid w:val="00800EF0"/>
    <w:rsid w:val="008045A7"/>
    <w:rsid w:val="00804807"/>
    <w:rsid w:val="00806313"/>
    <w:rsid w:val="008070DC"/>
    <w:rsid w:val="00807866"/>
    <w:rsid w:val="00807E99"/>
    <w:rsid w:val="00811282"/>
    <w:rsid w:val="00814023"/>
    <w:rsid w:val="00816956"/>
    <w:rsid w:val="00816F40"/>
    <w:rsid w:val="00821394"/>
    <w:rsid w:val="00822AEB"/>
    <w:rsid w:val="008236C2"/>
    <w:rsid w:val="00824CEE"/>
    <w:rsid w:val="008261FF"/>
    <w:rsid w:val="00830B91"/>
    <w:rsid w:val="0083393B"/>
    <w:rsid w:val="00833E24"/>
    <w:rsid w:val="00834E9F"/>
    <w:rsid w:val="0084126A"/>
    <w:rsid w:val="00841C5A"/>
    <w:rsid w:val="008433BA"/>
    <w:rsid w:val="00843504"/>
    <w:rsid w:val="00844660"/>
    <w:rsid w:val="008450B4"/>
    <w:rsid w:val="008513C2"/>
    <w:rsid w:val="00852F35"/>
    <w:rsid w:val="00854091"/>
    <w:rsid w:val="0085461C"/>
    <w:rsid w:val="008563CE"/>
    <w:rsid w:val="00862268"/>
    <w:rsid w:val="008624EC"/>
    <w:rsid w:val="0086465C"/>
    <w:rsid w:val="00866433"/>
    <w:rsid w:val="0087098D"/>
    <w:rsid w:val="00880CF6"/>
    <w:rsid w:val="00880F9E"/>
    <w:rsid w:val="008856BA"/>
    <w:rsid w:val="00891BEF"/>
    <w:rsid w:val="008930D3"/>
    <w:rsid w:val="00897180"/>
    <w:rsid w:val="0089796F"/>
    <w:rsid w:val="008A4603"/>
    <w:rsid w:val="008A676E"/>
    <w:rsid w:val="008B25E5"/>
    <w:rsid w:val="008B71D9"/>
    <w:rsid w:val="008C1B7C"/>
    <w:rsid w:val="008C60BD"/>
    <w:rsid w:val="008D18E9"/>
    <w:rsid w:val="008D33A4"/>
    <w:rsid w:val="008D4239"/>
    <w:rsid w:val="008D5FCB"/>
    <w:rsid w:val="008D6194"/>
    <w:rsid w:val="008D77AD"/>
    <w:rsid w:val="008D7EB1"/>
    <w:rsid w:val="008E241B"/>
    <w:rsid w:val="008E2B78"/>
    <w:rsid w:val="008E5DB7"/>
    <w:rsid w:val="008E6A7D"/>
    <w:rsid w:val="008F12EB"/>
    <w:rsid w:val="008F1A9F"/>
    <w:rsid w:val="008F5F6F"/>
    <w:rsid w:val="008F7083"/>
    <w:rsid w:val="008F7C77"/>
    <w:rsid w:val="00901A1F"/>
    <w:rsid w:val="00903F76"/>
    <w:rsid w:val="00904D91"/>
    <w:rsid w:val="009065B5"/>
    <w:rsid w:val="0090678E"/>
    <w:rsid w:val="009071B6"/>
    <w:rsid w:val="0091532E"/>
    <w:rsid w:val="00916F90"/>
    <w:rsid w:val="0091772B"/>
    <w:rsid w:val="009201E0"/>
    <w:rsid w:val="00922F64"/>
    <w:rsid w:val="00925166"/>
    <w:rsid w:val="00927689"/>
    <w:rsid w:val="009279AF"/>
    <w:rsid w:val="009305A3"/>
    <w:rsid w:val="009319A3"/>
    <w:rsid w:val="00933E26"/>
    <w:rsid w:val="00937A0B"/>
    <w:rsid w:val="00944840"/>
    <w:rsid w:val="00945900"/>
    <w:rsid w:val="00946B09"/>
    <w:rsid w:val="00946DB4"/>
    <w:rsid w:val="00950058"/>
    <w:rsid w:val="00951154"/>
    <w:rsid w:val="009533EC"/>
    <w:rsid w:val="00954B57"/>
    <w:rsid w:val="00955F1A"/>
    <w:rsid w:val="00957E6D"/>
    <w:rsid w:val="00960FC5"/>
    <w:rsid w:val="009621FE"/>
    <w:rsid w:val="00965005"/>
    <w:rsid w:val="0096681A"/>
    <w:rsid w:val="009706F2"/>
    <w:rsid w:val="0097180A"/>
    <w:rsid w:val="00971A93"/>
    <w:rsid w:val="00971BF1"/>
    <w:rsid w:val="009757F1"/>
    <w:rsid w:val="009759E6"/>
    <w:rsid w:val="00975C64"/>
    <w:rsid w:val="00976C57"/>
    <w:rsid w:val="00980F60"/>
    <w:rsid w:val="00991188"/>
    <w:rsid w:val="00991EB4"/>
    <w:rsid w:val="00992FA0"/>
    <w:rsid w:val="00994F70"/>
    <w:rsid w:val="00995BB1"/>
    <w:rsid w:val="00996B12"/>
    <w:rsid w:val="009977F2"/>
    <w:rsid w:val="009A4EE0"/>
    <w:rsid w:val="009B49D6"/>
    <w:rsid w:val="009B5DA8"/>
    <w:rsid w:val="009C2EC6"/>
    <w:rsid w:val="009C4B2A"/>
    <w:rsid w:val="009C53E1"/>
    <w:rsid w:val="009D2B45"/>
    <w:rsid w:val="009D5242"/>
    <w:rsid w:val="009D589D"/>
    <w:rsid w:val="009D6D0A"/>
    <w:rsid w:val="009D7CB1"/>
    <w:rsid w:val="009E24A9"/>
    <w:rsid w:val="009E2B85"/>
    <w:rsid w:val="009E43CA"/>
    <w:rsid w:val="009E7AAF"/>
    <w:rsid w:val="009F0B80"/>
    <w:rsid w:val="009F64EE"/>
    <w:rsid w:val="009F7F10"/>
    <w:rsid w:val="00A04C2F"/>
    <w:rsid w:val="00A060D0"/>
    <w:rsid w:val="00A1082B"/>
    <w:rsid w:val="00A11C92"/>
    <w:rsid w:val="00A11E79"/>
    <w:rsid w:val="00A14687"/>
    <w:rsid w:val="00A14CAB"/>
    <w:rsid w:val="00A15AE2"/>
    <w:rsid w:val="00A16B44"/>
    <w:rsid w:val="00A22262"/>
    <w:rsid w:val="00A257FF"/>
    <w:rsid w:val="00A2632F"/>
    <w:rsid w:val="00A263B5"/>
    <w:rsid w:val="00A27BC8"/>
    <w:rsid w:val="00A3062B"/>
    <w:rsid w:val="00A34A9A"/>
    <w:rsid w:val="00A34FA8"/>
    <w:rsid w:val="00A44F55"/>
    <w:rsid w:val="00A451BA"/>
    <w:rsid w:val="00A46A0B"/>
    <w:rsid w:val="00A505F8"/>
    <w:rsid w:val="00A57C72"/>
    <w:rsid w:val="00A602E9"/>
    <w:rsid w:val="00A6160F"/>
    <w:rsid w:val="00A634DB"/>
    <w:rsid w:val="00A669F4"/>
    <w:rsid w:val="00A72496"/>
    <w:rsid w:val="00A747AC"/>
    <w:rsid w:val="00A74D17"/>
    <w:rsid w:val="00A75953"/>
    <w:rsid w:val="00A766D0"/>
    <w:rsid w:val="00A81A44"/>
    <w:rsid w:val="00A842AC"/>
    <w:rsid w:val="00A8595F"/>
    <w:rsid w:val="00A8707E"/>
    <w:rsid w:val="00A90016"/>
    <w:rsid w:val="00A90224"/>
    <w:rsid w:val="00A90ADF"/>
    <w:rsid w:val="00A91829"/>
    <w:rsid w:val="00A92921"/>
    <w:rsid w:val="00A97AB5"/>
    <w:rsid w:val="00AA239F"/>
    <w:rsid w:val="00AA309F"/>
    <w:rsid w:val="00AA51CA"/>
    <w:rsid w:val="00AB0372"/>
    <w:rsid w:val="00AB0BB3"/>
    <w:rsid w:val="00AB1834"/>
    <w:rsid w:val="00AB196A"/>
    <w:rsid w:val="00AB667F"/>
    <w:rsid w:val="00AC48DE"/>
    <w:rsid w:val="00AC6E50"/>
    <w:rsid w:val="00AC75DF"/>
    <w:rsid w:val="00AD7170"/>
    <w:rsid w:val="00AE0DD6"/>
    <w:rsid w:val="00AE31D4"/>
    <w:rsid w:val="00AE48E6"/>
    <w:rsid w:val="00AE7BCB"/>
    <w:rsid w:val="00AF0375"/>
    <w:rsid w:val="00AF135E"/>
    <w:rsid w:val="00AF1FB7"/>
    <w:rsid w:val="00AF34A7"/>
    <w:rsid w:val="00AF3AC3"/>
    <w:rsid w:val="00AF6A61"/>
    <w:rsid w:val="00AF6ACF"/>
    <w:rsid w:val="00AF7767"/>
    <w:rsid w:val="00B00C91"/>
    <w:rsid w:val="00B010AD"/>
    <w:rsid w:val="00B02A58"/>
    <w:rsid w:val="00B068D6"/>
    <w:rsid w:val="00B11D6C"/>
    <w:rsid w:val="00B146CB"/>
    <w:rsid w:val="00B204C4"/>
    <w:rsid w:val="00B22790"/>
    <w:rsid w:val="00B250ED"/>
    <w:rsid w:val="00B25AF0"/>
    <w:rsid w:val="00B2799C"/>
    <w:rsid w:val="00B30492"/>
    <w:rsid w:val="00B3427D"/>
    <w:rsid w:val="00B404E1"/>
    <w:rsid w:val="00B41FB1"/>
    <w:rsid w:val="00B42263"/>
    <w:rsid w:val="00B44C23"/>
    <w:rsid w:val="00B46307"/>
    <w:rsid w:val="00B549B4"/>
    <w:rsid w:val="00B573C8"/>
    <w:rsid w:val="00B632B5"/>
    <w:rsid w:val="00B63EAA"/>
    <w:rsid w:val="00B65E51"/>
    <w:rsid w:val="00B7188D"/>
    <w:rsid w:val="00B7302A"/>
    <w:rsid w:val="00B732F4"/>
    <w:rsid w:val="00B74D48"/>
    <w:rsid w:val="00B74E1E"/>
    <w:rsid w:val="00B80FF1"/>
    <w:rsid w:val="00B816AC"/>
    <w:rsid w:val="00B81AC2"/>
    <w:rsid w:val="00B84D69"/>
    <w:rsid w:val="00B873AD"/>
    <w:rsid w:val="00B87B54"/>
    <w:rsid w:val="00B908FE"/>
    <w:rsid w:val="00B9483C"/>
    <w:rsid w:val="00BA06D4"/>
    <w:rsid w:val="00BA247D"/>
    <w:rsid w:val="00BA2AA8"/>
    <w:rsid w:val="00BA3283"/>
    <w:rsid w:val="00BA680B"/>
    <w:rsid w:val="00BB4C0B"/>
    <w:rsid w:val="00BB63BD"/>
    <w:rsid w:val="00BB6DB0"/>
    <w:rsid w:val="00BC1049"/>
    <w:rsid w:val="00BC3106"/>
    <w:rsid w:val="00BC368F"/>
    <w:rsid w:val="00BC3706"/>
    <w:rsid w:val="00BC5954"/>
    <w:rsid w:val="00BC6177"/>
    <w:rsid w:val="00BC7F46"/>
    <w:rsid w:val="00BD3931"/>
    <w:rsid w:val="00BD39BC"/>
    <w:rsid w:val="00BD4EA3"/>
    <w:rsid w:val="00BE1A76"/>
    <w:rsid w:val="00BE5F4D"/>
    <w:rsid w:val="00BF1318"/>
    <w:rsid w:val="00BF263D"/>
    <w:rsid w:val="00BF3358"/>
    <w:rsid w:val="00BF3497"/>
    <w:rsid w:val="00BF41BF"/>
    <w:rsid w:val="00BF44A8"/>
    <w:rsid w:val="00BF5E6D"/>
    <w:rsid w:val="00C0173A"/>
    <w:rsid w:val="00C01A3D"/>
    <w:rsid w:val="00C01C4A"/>
    <w:rsid w:val="00C05D11"/>
    <w:rsid w:val="00C06149"/>
    <w:rsid w:val="00C12570"/>
    <w:rsid w:val="00C20FE8"/>
    <w:rsid w:val="00C22869"/>
    <w:rsid w:val="00C22B9F"/>
    <w:rsid w:val="00C24518"/>
    <w:rsid w:val="00C306CA"/>
    <w:rsid w:val="00C30CCE"/>
    <w:rsid w:val="00C31E36"/>
    <w:rsid w:val="00C32DAF"/>
    <w:rsid w:val="00C32DE4"/>
    <w:rsid w:val="00C331E3"/>
    <w:rsid w:val="00C343BC"/>
    <w:rsid w:val="00C427EF"/>
    <w:rsid w:val="00C42C2D"/>
    <w:rsid w:val="00C444D6"/>
    <w:rsid w:val="00C51FCA"/>
    <w:rsid w:val="00C52FD3"/>
    <w:rsid w:val="00C53546"/>
    <w:rsid w:val="00C53569"/>
    <w:rsid w:val="00C6060B"/>
    <w:rsid w:val="00C62D6D"/>
    <w:rsid w:val="00C65BE4"/>
    <w:rsid w:val="00C66BEB"/>
    <w:rsid w:val="00C674D1"/>
    <w:rsid w:val="00C6770E"/>
    <w:rsid w:val="00C70856"/>
    <w:rsid w:val="00C70EFF"/>
    <w:rsid w:val="00C7397C"/>
    <w:rsid w:val="00C752BE"/>
    <w:rsid w:val="00C77057"/>
    <w:rsid w:val="00C879F2"/>
    <w:rsid w:val="00C90101"/>
    <w:rsid w:val="00C90514"/>
    <w:rsid w:val="00C92FE0"/>
    <w:rsid w:val="00C9451D"/>
    <w:rsid w:val="00C94599"/>
    <w:rsid w:val="00C95C7F"/>
    <w:rsid w:val="00C9694E"/>
    <w:rsid w:val="00CA068A"/>
    <w:rsid w:val="00CA29B5"/>
    <w:rsid w:val="00CA5576"/>
    <w:rsid w:val="00CA66A6"/>
    <w:rsid w:val="00CB1A2A"/>
    <w:rsid w:val="00CB1E16"/>
    <w:rsid w:val="00CB3E3A"/>
    <w:rsid w:val="00CB40D4"/>
    <w:rsid w:val="00CB6A62"/>
    <w:rsid w:val="00CC2442"/>
    <w:rsid w:val="00CC608D"/>
    <w:rsid w:val="00CD0F21"/>
    <w:rsid w:val="00CD21B0"/>
    <w:rsid w:val="00CD3923"/>
    <w:rsid w:val="00CD3FF5"/>
    <w:rsid w:val="00CD49F2"/>
    <w:rsid w:val="00CE0506"/>
    <w:rsid w:val="00CE279E"/>
    <w:rsid w:val="00CE42B0"/>
    <w:rsid w:val="00CE6352"/>
    <w:rsid w:val="00CF4FCF"/>
    <w:rsid w:val="00CF584A"/>
    <w:rsid w:val="00CF6207"/>
    <w:rsid w:val="00CF7015"/>
    <w:rsid w:val="00CF7CFA"/>
    <w:rsid w:val="00D000D0"/>
    <w:rsid w:val="00D00696"/>
    <w:rsid w:val="00D031F8"/>
    <w:rsid w:val="00D07836"/>
    <w:rsid w:val="00D10082"/>
    <w:rsid w:val="00D1137D"/>
    <w:rsid w:val="00D14276"/>
    <w:rsid w:val="00D1618B"/>
    <w:rsid w:val="00D21044"/>
    <w:rsid w:val="00D24554"/>
    <w:rsid w:val="00D26262"/>
    <w:rsid w:val="00D2678B"/>
    <w:rsid w:val="00D26D2A"/>
    <w:rsid w:val="00D27E97"/>
    <w:rsid w:val="00D27F86"/>
    <w:rsid w:val="00D3444A"/>
    <w:rsid w:val="00D3623D"/>
    <w:rsid w:val="00D42966"/>
    <w:rsid w:val="00D430C1"/>
    <w:rsid w:val="00D44D70"/>
    <w:rsid w:val="00D5157C"/>
    <w:rsid w:val="00D534D4"/>
    <w:rsid w:val="00D549AD"/>
    <w:rsid w:val="00D55CA2"/>
    <w:rsid w:val="00D61720"/>
    <w:rsid w:val="00D63ECD"/>
    <w:rsid w:val="00D648D4"/>
    <w:rsid w:val="00D732E7"/>
    <w:rsid w:val="00D7345A"/>
    <w:rsid w:val="00D737FE"/>
    <w:rsid w:val="00D75027"/>
    <w:rsid w:val="00D75641"/>
    <w:rsid w:val="00D8154D"/>
    <w:rsid w:val="00D8375A"/>
    <w:rsid w:val="00D84BFE"/>
    <w:rsid w:val="00D868E4"/>
    <w:rsid w:val="00D87184"/>
    <w:rsid w:val="00D87E86"/>
    <w:rsid w:val="00D97E52"/>
    <w:rsid w:val="00DA116A"/>
    <w:rsid w:val="00DA36D4"/>
    <w:rsid w:val="00DA4258"/>
    <w:rsid w:val="00DA511E"/>
    <w:rsid w:val="00DA7E2E"/>
    <w:rsid w:val="00DB16F0"/>
    <w:rsid w:val="00DB3FE7"/>
    <w:rsid w:val="00DB598B"/>
    <w:rsid w:val="00DB60ED"/>
    <w:rsid w:val="00DC0290"/>
    <w:rsid w:val="00DC4C84"/>
    <w:rsid w:val="00DD0438"/>
    <w:rsid w:val="00DD0FCD"/>
    <w:rsid w:val="00DD3C47"/>
    <w:rsid w:val="00DD53FF"/>
    <w:rsid w:val="00DD5751"/>
    <w:rsid w:val="00DD7F47"/>
    <w:rsid w:val="00DE0D15"/>
    <w:rsid w:val="00DE1908"/>
    <w:rsid w:val="00DE6771"/>
    <w:rsid w:val="00DE686B"/>
    <w:rsid w:val="00DE6A12"/>
    <w:rsid w:val="00DE7D6A"/>
    <w:rsid w:val="00DF2233"/>
    <w:rsid w:val="00DF2FAF"/>
    <w:rsid w:val="00DF336F"/>
    <w:rsid w:val="00DF4B75"/>
    <w:rsid w:val="00DF5A38"/>
    <w:rsid w:val="00DF6B77"/>
    <w:rsid w:val="00E04FE0"/>
    <w:rsid w:val="00E0650E"/>
    <w:rsid w:val="00E13613"/>
    <w:rsid w:val="00E20860"/>
    <w:rsid w:val="00E241B6"/>
    <w:rsid w:val="00E24A37"/>
    <w:rsid w:val="00E25B39"/>
    <w:rsid w:val="00E2605D"/>
    <w:rsid w:val="00E268D7"/>
    <w:rsid w:val="00E302A6"/>
    <w:rsid w:val="00E31EF2"/>
    <w:rsid w:val="00E3204D"/>
    <w:rsid w:val="00E3354A"/>
    <w:rsid w:val="00E33A6F"/>
    <w:rsid w:val="00E33BD5"/>
    <w:rsid w:val="00E44AD4"/>
    <w:rsid w:val="00E44FB4"/>
    <w:rsid w:val="00E45D21"/>
    <w:rsid w:val="00E4690F"/>
    <w:rsid w:val="00E50F9F"/>
    <w:rsid w:val="00E532E6"/>
    <w:rsid w:val="00E54904"/>
    <w:rsid w:val="00E55578"/>
    <w:rsid w:val="00E562E5"/>
    <w:rsid w:val="00E620A1"/>
    <w:rsid w:val="00E62765"/>
    <w:rsid w:val="00E63C3A"/>
    <w:rsid w:val="00E658D1"/>
    <w:rsid w:val="00E6693D"/>
    <w:rsid w:val="00E71346"/>
    <w:rsid w:val="00E776B0"/>
    <w:rsid w:val="00E8506C"/>
    <w:rsid w:val="00E851A5"/>
    <w:rsid w:val="00E86B69"/>
    <w:rsid w:val="00E91A9C"/>
    <w:rsid w:val="00E935C1"/>
    <w:rsid w:val="00E95A69"/>
    <w:rsid w:val="00E96070"/>
    <w:rsid w:val="00EA34CC"/>
    <w:rsid w:val="00EA4C1A"/>
    <w:rsid w:val="00EA5990"/>
    <w:rsid w:val="00EB0870"/>
    <w:rsid w:val="00EB10EC"/>
    <w:rsid w:val="00EB1BB9"/>
    <w:rsid w:val="00EB4639"/>
    <w:rsid w:val="00EC05B4"/>
    <w:rsid w:val="00EC06B3"/>
    <w:rsid w:val="00EC0ABC"/>
    <w:rsid w:val="00EC3803"/>
    <w:rsid w:val="00EC428B"/>
    <w:rsid w:val="00EC4C20"/>
    <w:rsid w:val="00EC5B7F"/>
    <w:rsid w:val="00EC6A6E"/>
    <w:rsid w:val="00EC7856"/>
    <w:rsid w:val="00EC7F1D"/>
    <w:rsid w:val="00ED3E74"/>
    <w:rsid w:val="00ED3EDF"/>
    <w:rsid w:val="00EE784F"/>
    <w:rsid w:val="00EF3B60"/>
    <w:rsid w:val="00EF42B9"/>
    <w:rsid w:val="00EF5444"/>
    <w:rsid w:val="00F00389"/>
    <w:rsid w:val="00F12562"/>
    <w:rsid w:val="00F1327D"/>
    <w:rsid w:val="00F1754C"/>
    <w:rsid w:val="00F212AC"/>
    <w:rsid w:val="00F2469F"/>
    <w:rsid w:val="00F2733F"/>
    <w:rsid w:val="00F30359"/>
    <w:rsid w:val="00F311BF"/>
    <w:rsid w:val="00F33A51"/>
    <w:rsid w:val="00F350F5"/>
    <w:rsid w:val="00F41BFE"/>
    <w:rsid w:val="00F4250D"/>
    <w:rsid w:val="00F441B9"/>
    <w:rsid w:val="00F564E2"/>
    <w:rsid w:val="00F63497"/>
    <w:rsid w:val="00F81768"/>
    <w:rsid w:val="00F91B9C"/>
    <w:rsid w:val="00F91D4D"/>
    <w:rsid w:val="00F928E3"/>
    <w:rsid w:val="00F950E5"/>
    <w:rsid w:val="00F95D0C"/>
    <w:rsid w:val="00F97E85"/>
    <w:rsid w:val="00FA4541"/>
    <w:rsid w:val="00FA5999"/>
    <w:rsid w:val="00FB1521"/>
    <w:rsid w:val="00FB3228"/>
    <w:rsid w:val="00FC1440"/>
    <w:rsid w:val="00FC7B66"/>
    <w:rsid w:val="00FC7C56"/>
    <w:rsid w:val="00FD29D6"/>
    <w:rsid w:val="00FD5213"/>
    <w:rsid w:val="00FE002D"/>
    <w:rsid w:val="00FE0752"/>
    <w:rsid w:val="00FE1C19"/>
    <w:rsid w:val="00FF0C8F"/>
    <w:rsid w:val="00FF3DB2"/>
    <w:rsid w:val="00FF4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rules v:ext="edit">
        <o:r id="V:Rule1" type="connector" idref="#_x0000_s1026"/>
        <o:r id="V:Rule2" type="connector" idref="#_x0000_s1027"/>
        <o:r id="V:Rule3" type="connector" idref="#_x0000_s1028"/>
        <o:r id="V:Rule4" type="connector" idref="#_x0000_s1029"/>
        <o:r id="V:Rule5" type="connector" idref="#_x0000_s1031"/>
        <o:r id="V:Rule6" type="connector" idref="#_x0000_s1032"/>
        <o:r id="V:Rule7" type="connector" idref="#_x0000_s1033"/>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b/>
      <w:bCs/>
      <w:color w:val="000000"/>
      <w:sz w:val="28"/>
      <w:szCs w:val="28"/>
    </w:rPr>
  </w:style>
  <w:style w:type="paragraph" w:styleId="Titre2">
    <w:name w:val="heading 2"/>
    <w:basedOn w:val="Normal"/>
    <w:next w:val="Normal"/>
    <w:qFormat/>
    <w:pPr>
      <w:keepNext/>
      <w:widowControl w:val="0"/>
      <w:shd w:val="clear" w:color="auto" w:fill="FFFFFF"/>
      <w:autoSpaceDE w:val="0"/>
      <w:autoSpaceDN w:val="0"/>
      <w:adjustRightInd w:val="0"/>
      <w:spacing w:before="427"/>
      <w:ind w:right="34"/>
      <w:jc w:val="center"/>
      <w:outlineLvl w:val="1"/>
    </w:pPr>
    <w:rPr>
      <w:b/>
      <w:color w:val="0000FF"/>
      <w:sz w:val="28"/>
    </w:rPr>
  </w:style>
  <w:style w:type="paragraph" w:styleId="Titre3">
    <w:name w:val="heading 3"/>
    <w:basedOn w:val="Normal"/>
    <w:next w:val="Normal"/>
    <w:link w:val="Titre3Car"/>
    <w:qFormat/>
    <w:pPr>
      <w:keepNext/>
      <w:widowControl w:val="0"/>
      <w:shd w:val="clear" w:color="auto" w:fill="FFFFFF"/>
      <w:autoSpaceDE w:val="0"/>
      <w:autoSpaceDN w:val="0"/>
      <w:adjustRightInd w:val="0"/>
      <w:spacing w:before="346"/>
      <w:ind w:left="10"/>
      <w:jc w:val="center"/>
      <w:outlineLvl w:val="2"/>
    </w:pPr>
    <w:rPr>
      <w:b/>
      <w:color w:val="0000FF"/>
      <w:sz w:val="30"/>
    </w:rPr>
  </w:style>
  <w:style w:type="paragraph" w:styleId="Titre4">
    <w:name w:val="heading 4"/>
    <w:basedOn w:val="Normal"/>
    <w:next w:val="Normal"/>
    <w:link w:val="Titre4Car"/>
    <w:qFormat/>
    <w:pPr>
      <w:keepNext/>
      <w:widowControl w:val="0"/>
      <w:shd w:val="clear" w:color="auto" w:fill="FFFFFF"/>
      <w:autoSpaceDE w:val="0"/>
      <w:autoSpaceDN w:val="0"/>
      <w:adjustRightInd w:val="0"/>
      <w:spacing w:before="269"/>
      <w:ind w:right="24"/>
      <w:jc w:val="center"/>
      <w:outlineLvl w:val="3"/>
    </w:pPr>
    <w:rPr>
      <w:b/>
      <w:color w:val="000000"/>
      <w:sz w:val="24"/>
      <w:u w:val="single"/>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ind w:left="1068" w:firstLine="348"/>
      <w:jc w:val="both"/>
      <w:outlineLvl w:val="5"/>
    </w:pPr>
    <w:rPr>
      <w:b/>
      <w:bCs/>
      <w:sz w:val="24"/>
    </w:rPr>
  </w:style>
  <w:style w:type="paragraph" w:styleId="Titre7">
    <w:name w:val="heading 7"/>
    <w:basedOn w:val="Normal"/>
    <w:next w:val="Normal"/>
    <w:qFormat/>
    <w:pPr>
      <w:keepNext/>
      <w:jc w:val="center"/>
      <w:outlineLvl w:val="6"/>
    </w:pPr>
    <w:rPr>
      <w:b/>
      <w:bCs/>
      <w:sz w:val="24"/>
    </w:rPr>
  </w:style>
  <w:style w:type="paragraph" w:styleId="Titre8">
    <w:name w:val="heading 8"/>
    <w:basedOn w:val="Normal"/>
    <w:next w:val="Normal"/>
    <w:qFormat/>
    <w:pPr>
      <w:keepNext/>
      <w:spacing w:line="360" w:lineRule="exact"/>
      <w:jc w:val="right"/>
      <w:outlineLvl w:val="7"/>
    </w:pPr>
    <w:rPr>
      <w:b/>
      <w:bCs/>
      <w:sz w:val="24"/>
    </w:rPr>
  </w:style>
  <w:style w:type="paragraph" w:styleId="Titre9">
    <w:name w:val="heading 9"/>
    <w:basedOn w:val="Normal"/>
    <w:next w:val="Normal"/>
    <w:qFormat/>
    <w:pPr>
      <w:keepNext/>
      <w:spacing w:line="360" w:lineRule="auto"/>
      <w:outlineLvl w:val="8"/>
    </w:pPr>
    <w:rPr>
      <w:color w:val="000000"/>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
    <w:name w:val="Style"/>
    <w:pPr>
      <w:widowControl w:val="0"/>
      <w:autoSpaceDE w:val="0"/>
      <w:autoSpaceDN w:val="0"/>
      <w:adjustRightInd w:val="0"/>
    </w:pPr>
    <w:rPr>
      <w:sz w:val="24"/>
    </w:rPr>
  </w:style>
  <w:style w:type="paragraph" w:styleId="Normalcentr">
    <w:name w:val="Block Text"/>
    <w:basedOn w:val="Normal"/>
    <w:pPr>
      <w:widowControl w:val="0"/>
      <w:shd w:val="clear" w:color="auto" w:fill="FFFFFF"/>
      <w:autoSpaceDE w:val="0"/>
      <w:autoSpaceDN w:val="0"/>
      <w:adjustRightInd w:val="0"/>
      <w:spacing w:before="120" w:line="269" w:lineRule="exact"/>
      <w:ind w:left="10" w:right="10"/>
      <w:jc w:val="both"/>
    </w:pPr>
    <w:rPr>
      <w:color w:val="0000FF"/>
      <w:sz w:val="2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3">
    <w:name w:val="Body Text 3"/>
    <w:basedOn w:val="Normal"/>
    <w:pPr>
      <w:spacing w:after="120"/>
    </w:pPr>
    <w:rPr>
      <w:sz w:val="16"/>
      <w:szCs w:val="16"/>
    </w:rPr>
  </w:style>
  <w:style w:type="paragraph" w:styleId="En-tte">
    <w:name w:val="header"/>
    <w:basedOn w:val="Normal"/>
    <w:pPr>
      <w:tabs>
        <w:tab w:val="center" w:pos="4536"/>
        <w:tab w:val="right" w:pos="9072"/>
      </w:tabs>
    </w:pPr>
  </w:style>
  <w:style w:type="paragraph" w:styleId="Corpsdetexte">
    <w:name w:val="Body Text"/>
    <w:basedOn w:val="Normal"/>
    <w:pPr>
      <w:jc w:val="both"/>
    </w:pPr>
    <w:rPr>
      <w:sz w:val="24"/>
    </w:rPr>
  </w:style>
  <w:style w:type="paragraph" w:styleId="Corpsdetexte2">
    <w:name w:val="Body Text 2"/>
    <w:basedOn w:val="Normal"/>
    <w:pPr>
      <w:shd w:val="clear" w:color="auto" w:fill="FFFFFF"/>
      <w:spacing w:before="250" w:line="250" w:lineRule="exact"/>
      <w:jc w:val="both"/>
    </w:pPr>
  </w:style>
  <w:style w:type="character" w:styleId="Lienhypertexte">
    <w:name w:val="Hyperlink"/>
    <w:rsid w:val="005D70C8"/>
    <w:rPr>
      <w:color w:val="0000FF"/>
      <w:u w:val="single"/>
    </w:rPr>
  </w:style>
  <w:style w:type="paragraph" w:customStyle="1" w:styleId="Default">
    <w:name w:val="Default"/>
    <w:rsid w:val="00CC608D"/>
    <w:pPr>
      <w:widowControl w:val="0"/>
      <w:autoSpaceDE w:val="0"/>
      <w:autoSpaceDN w:val="0"/>
      <w:adjustRightInd w:val="0"/>
    </w:pPr>
    <w:rPr>
      <w:color w:val="000000"/>
      <w:sz w:val="24"/>
      <w:szCs w:val="24"/>
    </w:rPr>
  </w:style>
  <w:style w:type="paragraph" w:customStyle="1" w:styleId="CM2">
    <w:name w:val="CM2"/>
    <w:basedOn w:val="Default"/>
    <w:next w:val="Default"/>
    <w:rsid w:val="00CC608D"/>
    <w:pPr>
      <w:spacing w:line="286" w:lineRule="atLeast"/>
    </w:pPr>
    <w:rPr>
      <w:color w:val="auto"/>
    </w:rPr>
  </w:style>
  <w:style w:type="paragraph" w:customStyle="1" w:styleId="CM21">
    <w:name w:val="CM21"/>
    <w:basedOn w:val="Default"/>
    <w:next w:val="Default"/>
    <w:rsid w:val="00CC608D"/>
    <w:pPr>
      <w:spacing w:after="223"/>
    </w:pPr>
    <w:rPr>
      <w:color w:val="auto"/>
    </w:rPr>
  </w:style>
  <w:style w:type="paragraph" w:customStyle="1" w:styleId="CM7">
    <w:name w:val="CM7"/>
    <w:basedOn w:val="Default"/>
    <w:next w:val="Default"/>
    <w:rsid w:val="00CC608D"/>
    <w:pPr>
      <w:spacing w:line="286" w:lineRule="atLeast"/>
    </w:pPr>
    <w:rPr>
      <w:color w:val="auto"/>
    </w:rPr>
  </w:style>
  <w:style w:type="paragraph" w:styleId="Textedebulles">
    <w:name w:val="Balloon Text"/>
    <w:basedOn w:val="Normal"/>
    <w:unhideWhenUsed/>
    <w:rsid w:val="00DB3FE7"/>
    <w:rPr>
      <w:rFonts w:ascii="Tahoma" w:eastAsia="SimSun" w:hAnsi="Tahoma" w:cs="Tahoma"/>
      <w:sz w:val="16"/>
      <w:szCs w:val="16"/>
      <w:lang w:eastAsia="zh-CN"/>
    </w:rPr>
  </w:style>
  <w:style w:type="paragraph" w:styleId="Commentaire">
    <w:name w:val="annotation text"/>
    <w:basedOn w:val="Normal"/>
    <w:semiHidden/>
    <w:rsid w:val="00DB3FE7"/>
  </w:style>
  <w:style w:type="paragraph" w:styleId="Objetducommentaire">
    <w:name w:val="annotation subject"/>
    <w:basedOn w:val="Commentaire"/>
    <w:next w:val="Commentaire"/>
    <w:semiHidden/>
    <w:rsid w:val="00DB3FE7"/>
    <w:pPr>
      <w:spacing w:after="200" w:line="276" w:lineRule="auto"/>
    </w:pPr>
    <w:rPr>
      <w:rFonts w:ascii="Calibri" w:eastAsia="SimSun" w:hAnsi="Calibri"/>
      <w:b/>
      <w:bCs/>
      <w:lang w:eastAsia="zh-CN"/>
    </w:rPr>
  </w:style>
  <w:style w:type="table" w:styleId="Grilledutableau">
    <w:name w:val="Table Grid"/>
    <w:basedOn w:val="TableauNormal"/>
    <w:rsid w:val="00DB3FE7"/>
    <w:pPr>
      <w:spacing w:after="200" w:line="276"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71299"/>
    <w:pPr>
      <w:spacing w:after="200" w:line="276" w:lineRule="auto"/>
      <w:ind w:left="720"/>
      <w:contextualSpacing/>
    </w:pPr>
    <w:rPr>
      <w:rFonts w:ascii="Calibri" w:eastAsia="SimSun" w:hAnsi="Calibri"/>
      <w:sz w:val="22"/>
      <w:szCs w:val="22"/>
      <w:lang w:eastAsia="zh-CN"/>
    </w:rPr>
  </w:style>
  <w:style w:type="character" w:styleId="Marquedecommentaire">
    <w:name w:val="annotation reference"/>
    <w:rsid w:val="00A75953"/>
    <w:rPr>
      <w:sz w:val="16"/>
      <w:szCs w:val="16"/>
    </w:rPr>
  </w:style>
  <w:style w:type="character" w:customStyle="1" w:styleId="Titre3Car">
    <w:name w:val="Titre 3 Car"/>
    <w:link w:val="Titre3"/>
    <w:rsid w:val="009759E6"/>
    <w:rPr>
      <w:b/>
      <w:color w:val="0000FF"/>
      <w:sz w:val="30"/>
      <w:shd w:val="clear" w:color="auto" w:fill="FFFFFF"/>
    </w:rPr>
  </w:style>
  <w:style w:type="character" w:customStyle="1" w:styleId="Titre4Car">
    <w:name w:val="Titre 4 Car"/>
    <w:link w:val="Titre4"/>
    <w:rsid w:val="009759E6"/>
    <w:rPr>
      <w:b/>
      <w:color w:val="000000"/>
      <w:sz w:val="24"/>
      <w:u w:val="single"/>
      <w:shd w:val="clear" w:color="auto" w:fill="FFFFFF"/>
    </w:rPr>
  </w:style>
  <w:style w:type="paragraph" w:styleId="NormalWeb">
    <w:name w:val="Normal (Web)"/>
    <w:basedOn w:val="Normal"/>
    <w:uiPriority w:val="99"/>
    <w:unhideWhenUsed/>
    <w:rsid w:val="00965005"/>
    <w:pPr>
      <w:spacing w:before="100" w:beforeAutospacing="1" w:after="100" w:afterAutospacing="1"/>
    </w:pPr>
    <w:rPr>
      <w:sz w:val="24"/>
      <w:szCs w:val="24"/>
    </w:rPr>
  </w:style>
  <w:style w:type="character" w:styleId="lev">
    <w:name w:val="Strong"/>
    <w:uiPriority w:val="22"/>
    <w:qFormat/>
    <w:rsid w:val="006232DC"/>
    <w:rPr>
      <w:b/>
      <w:bCs/>
    </w:rPr>
  </w:style>
  <w:style w:type="character" w:styleId="Accentuation">
    <w:name w:val="Emphasis"/>
    <w:uiPriority w:val="20"/>
    <w:qFormat/>
    <w:rsid w:val="00163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4515">
      <w:bodyDiv w:val="1"/>
      <w:marLeft w:val="0"/>
      <w:marRight w:val="0"/>
      <w:marTop w:val="0"/>
      <w:marBottom w:val="0"/>
      <w:divBdr>
        <w:top w:val="none" w:sz="0" w:space="0" w:color="auto"/>
        <w:left w:val="none" w:sz="0" w:space="0" w:color="auto"/>
        <w:bottom w:val="none" w:sz="0" w:space="0" w:color="auto"/>
        <w:right w:val="none" w:sz="0" w:space="0" w:color="auto"/>
      </w:divBdr>
    </w:div>
    <w:div w:id="183055759">
      <w:bodyDiv w:val="1"/>
      <w:marLeft w:val="0"/>
      <w:marRight w:val="0"/>
      <w:marTop w:val="0"/>
      <w:marBottom w:val="0"/>
      <w:divBdr>
        <w:top w:val="none" w:sz="0" w:space="0" w:color="auto"/>
        <w:left w:val="none" w:sz="0" w:space="0" w:color="auto"/>
        <w:bottom w:val="none" w:sz="0" w:space="0" w:color="auto"/>
        <w:right w:val="none" w:sz="0" w:space="0" w:color="auto"/>
      </w:divBdr>
      <w:divsChild>
        <w:div w:id="356274535">
          <w:marLeft w:val="0"/>
          <w:marRight w:val="0"/>
          <w:marTop w:val="0"/>
          <w:marBottom w:val="0"/>
          <w:divBdr>
            <w:top w:val="none" w:sz="0" w:space="0" w:color="auto"/>
            <w:left w:val="none" w:sz="0" w:space="0" w:color="auto"/>
            <w:bottom w:val="none" w:sz="0" w:space="0" w:color="auto"/>
            <w:right w:val="none" w:sz="0" w:space="0" w:color="auto"/>
          </w:divBdr>
        </w:div>
        <w:div w:id="1814785989">
          <w:marLeft w:val="0"/>
          <w:marRight w:val="0"/>
          <w:marTop w:val="0"/>
          <w:marBottom w:val="0"/>
          <w:divBdr>
            <w:top w:val="none" w:sz="0" w:space="0" w:color="auto"/>
            <w:left w:val="none" w:sz="0" w:space="0" w:color="auto"/>
            <w:bottom w:val="none" w:sz="0" w:space="0" w:color="auto"/>
            <w:right w:val="none" w:sz="0" w:space="0" w:color="auto"/>
          </w:divBdr>
        </w:div>
      </w:divsChild>
    </w:div>
    <w:div w:id="235894796">
      <w:bodyDiv w:val="1"/>
      <w:marLeft w:val="0"/>
      <w:marRight w:val="0"/>
      <w:marTop w:val="0"/>
      <w:marBottom w:val="0"/>
      <w:divBdr>
        <w:top w:val="none" w:sz="0" w:space="0" w:color="auto"/>
        <w:left w:val="none" w:sz="0" w:space="0" w:color="auto"/>
        <w:bottom w:val="none" w:sz="0" w:space="0" w:color="auto"/>
        <w:right w:val="none" w:sz="0" w:space="0" w:color="auto"/>
      </w:divBdr>
    </w:div>
    <w:div w:id="290404679">
      <w:bodyDiv w:val="1"/>
      <w:marLeft w:val="0"/>
      <w:marRight w:val="0"/>
      <w:marTop w:val="0"/>
      <w:marBottom w:val="0"/>
      <w:divBdr>
        <w:top w:val="none" w:sz="0" w:space="0" w:color="auto"/>
        <w:left w:val="none" w:sz="0" w:space="0" w:color="auto"/>
        <w:bottom w:val="none" w:sz="0" w:space="0" w:color="auto"/>
        <w:right w:val="none" w:sz="0" w:space="0" w:color="auto"/>
      </w:divBdr>
    </w:div>
    <w:div w:id="355429684">
      <w:bodyDiv w:val="1"/>
      <w:marLeft w:val="0"/>
      <w:marRight w:val="0"/>
      <w:marTop w:val="0"/>
      <w:marBottom w:val="0"/>
      <w:divBdr>
        <w:top w:val="none" w:sz="0" w:space="0" w:color="auto"/>
        <w:left w:val="none" w:sz="0" w:space="0" w:color="auto"/>
        <w:bottom w:val="none" w:sz="0" w:space="0" w:color="auto"/>
        <w:right w:val="none" w:sz="0" w:space="0" w:color="auto"/>
      </w:divBdr>
    </w:div>
    <w:div w:id="374045664">
      <w:bodyDiv w:val="1"/>
      <w:marLeft w:val="0"/>
      <w:marRight w:val="0"/>
      <w:marTop w:val="0"/>
      <w:marBottom w:val="0"/>
      <w:divBdr>
        <w:top w:val="none" w:sz="0" w:space="0" w:color="auto"/>
        <w:left w:val="none" w:sz="0" w:space="0" w:color="auto"/>
        <w:bottom w:val="none" w:sz="0" w:space="0" w:color="auto"/>
        <w:right w:val="none" w:sz="0" w:space="0" w:color="auto"/>
      </w:divBdr>
    </w:div>
    <w:div w:id="585070567">
      <w:bodyDiv w:val="1"/>
      <w:marLeft w:val="0"/>
      <w:marRight w:val="0"/>
      <w:marTop w:val="0"/>
      <w:marBottom w:val="0"/>
      <w:divBdr>
        <w:top w:val="none" w:sz="0" w:space="0" w:color="auto"/>
        <w:left w:val="none" w:sz="0" w:space="0" w:color="auto"/>
        <w:bottom w:val="none" w:sz="0" w:space="0" w:color="auto"/>
        <w:right w:val="none" w:sz="0" w:space="0" w:color="auto"/>
      </w:divBdr>
    </w:div>
    <w:div w:id="589583938">
      <w:bodyDiv w:val="1"/>
      <w:marLeft w:val="0"/>
      <w:marRight w:val="0"/>
      <w:marTop w:val="0"/>
      <w:marBottom w:val="0"/>
      <w:divBdr>
        <w:top w:val="none" w:sz="0" w:space="0" w:color="auto"/>
        <w:left w:val="none" w:sz="0" w:space="0" w:color="auto"/>
        <w:bottom w:val="none" w:sz="0" w:space="0" w:color="auto"/>
        <w:right w:val="none" w:sz="0" w:space="0" w:color="auto"/>
      </w:divBdr>
    </w:div>
    <w:div w:id="605815360">
      <w:bodyDiv w:val="1"/>
      <w:marLeft w:val="0"/>
      <w:marRight w:val="0"/>
      <w:marTop w:val="0"/>
      <w:marBottom w:val="0"/>
      <w:divBdr>
        <w:top w:val="none" w:sz="0" w:space="0" w:color="auto"/>
        <w:left w:val="none" w:sz="0" w:space="0" w:color="auto"/>
        <w:bottom w:val="none" w:sz="0" w:space="0" w:color="auto"/>
        <w:right w:val="none" w:sz="0" w:space="0" w:color="auto"/>
      </w:divBdr>
    </w:div>
    <w:div w:id="764808885">
      <w:bodyDiv w:val="1"/>
      <w:marLeft w:val="0"/>
      <w:marRight w:val="0"/>
      <w:marTop w:val="0"/>
      <w:marBottom w:val="0"/>
      <w:divBdr>
        <w:top w:val="none" w:sz="0" w:space="0" w:color="auto"/>
        <w:left w:val="none" w:sz="0" w:space="0" w:color="auto"/>
        <w:bottom w:val="none" w:sz="0" w:space="0" w:color="auto"/>
        <w:right w:val="none" w:sz="0" w:space="0" w:color="auto"/>
      </w:divBdr>
    </w:div>
    <w:div w:id="772169688">
      <w:bodyDiv w:val="1"/>
      <w:marLeft w:val="0"/>
      <w:marRight w:val="0"/>
      <w:marTop w:val="0"/>
      <w:marBottom w:val="0"/>
      <w:divBdr>
        <w:top w:val="none" w:sz="0" w:space="0" w:color="auto"/>
        <w:left w:val="none" w:sz="0" w:space="0" w:color="auto"/>
        <w:bottom w:val="none" w:sz="0" w:space="0" w:color="auto"/>
        <w:right w:val="none" w:sz="0" w:space="0" w:color="auto"/>
      </w:divBdr>
    </w:div>
    <w:div w:id="829373607">
      <w:bodyDiv w:val="1"/>
      <w:marLeft w:val="0"/>
      <w:marRight w:val="0"/>
      <w:marTop w:val="0"/>
      <w:marBottom w:val="0"/>
      <w:divBdr>
        <w:top w:val="none" w:sz="0" w:space="0" w:color="auto"/>
        <w:left w:val="none" w:sz="0" w:space="0" w:color="auto"/>
        <w:bottom w:val="none" w:sz="0" w:space="0" w:color="auto"/>
        <w:right w:val="none" w:sz="0" w:space="0" w:color="auto"/>
      </w:divBdr>
    </w:div>
    <w:div w:id="833452177">
      <w:bodyDiv w:val="1"/>
      <w:marLeft w:val="0"/>
      <w:marRight w:val="0"/>
      <w:marTop w:val="0"/>
      <w:marBottom w:val="0"/>
      <w:divBdr>
        <w:top w:val="none" w:sz="0" w:space="0" w:color="auto"/>
        <w:left w:val="none" w:sz="0" w:space="0" w:color="auto"/>
        <w:bottom w:val="none" w:sz="0" w:space="0" w:color="auto"/>
        <w:right w:val="none" w:sz="0" w:space="0" w:color="auto"/>
      </w:divBdr>
    </w:div>
    <w:div w:id="870650411">
      <w:bodyDiv w:val="1"/>
      <w:marLeft w:val="0"/>
      <w:marRight w:val="0"/>
      <w:marTop w:val="0"/>
      <w:marBottom w:val="0"/>
      <w:divBdr>
        <w:top w:val="none" w:sz="0" w:space="0" w:color="auto"/>
        <w:left w:val="none" w:sz="0" w:space="0" w:color="auto"/>
        <w:bottom w:val="none" w:sz="0" w:space="0" w:color="auto"/>
        <w:right w:val="none" w:sz="0" w:space="0" w:color="auto"/>
      </w:divBdr>
    </w:div>
    <w:div w:id="961573260">
      <w:bodyDiv w:val="1"/>
      <w:marLeft w:val="0"/>
      <w:marRight w:val="0"/>
      <w:marTop w:val="0"/>
      <w:marBottom w:val="0"/>
      <w:divBdr>
        <w:top w:val="none" w:sz="0" w:space="0" w:color="auto"/>
        <w:left w:val="none" w:sz="0" w:space="0" w:color="auto"/>
        <w:bottom w:val="none" w:sz="0" w:space="0" w:color="auto"/>
        <w:right w:val="none" w:sz="0" w:space="0" w:color="auto"/>
      </w:divBdr>
    </w:div>
    <w:div w:id="981350031">
      <w:bodyDiv w:val="1"/>
      <w:marLeft w:val="0"/>
      <w:marRight w:val="0"/>
      <w:marTop w:val="0"/>
      <w:marBottom w:val="0"/>
      <w:divBdr>
        <w:top w:val="none" w:sz="0" w:space="0" w:color="auto"/>
        <w:left w:val="none" w:sz="0" w:space="0" w:color="auto"/>
        <w:bottom w:val="none" w:sz="0" w:space="0" w:color="auto"/>
        <w:right w:val="none" w:sz="0" w:space="0" w:color="auto"/>
      </w:divBdr>
    </w:div>
    <w:div w:id="1173570219">
      <w:bodyDiv w:val="1"/>
      <w:marLeft w:val="0"/>
      <w:marRight w:val="0"/>
      <w:marTop w:val="0"/>
      <w:marBottom w:val="0"/>
      <w:divBdr>
        <w:top w:val="none" w:sz="0" w:space="0" w:color="auto"/>
        <w:left w:val="none" w:sz="0" w:space="0" w:color="auto"/>
        <w:bottom w:val="none" w:sz="0" w:space="0" w:color="auto"/>
        <w:right w:val="none" w:sz="0" w:space="0" w:color="auto"/>
      </w:divBdr>
    </w:div>
    <w:div w:id="1214461652">
      <w:bodyDiv w:val="1"/>
      <w:marLeft w:val="0"/>
      <w:marRight w:val="0"/>
      <w:marTop w:val="0"/>
      <w:marBottom w:val="0"/>
      <w:divBdr>
        <w:top w:val="none" w:sz="0" w:space="0" w:color="auto"/>
        <w:left w:val="none" w:sz="0" w:space="0" w:color="auto"/>
        <w:bottom w:val="none" w:sz="0" w:space="0" w:color="auto"/>
        <w:right w:val="none" w:sz="0" w:space="0" w:color="auto"/>
      </w:divBdr>
    </w:div>
    <w:div w:id="1346713354">
      <w:bodyDiv w:val="1"/>
      <w:marLeft w:val="0"/>
      <w:marRight w:val="0"/>
      <w:marTop w:val="0"/>
      <w:marBottom w:val="0"/>
      <w:divBdr>
        <w:top w:val="none" w:sz="0" w:space="0" w:color="auto"/>
        <w:left w:val="none" w:sz="0" w:space="0" w:color="auto"/>
        <w:bottom w:val="none" w:sz="0" w:space="0" w:color="auto"/>
        <w:right w:val="none" w:sz="0" w:space="0" w:color="auto"/>
      </w:divBdr>
    </w:div>
    <w:div w:id="1352218495">
      <w:bodyDiv w:val="1"/>
      <w:marLeft w:val="0"/>
      <w:marRight w:val="0"/>
      <w:marTop w:val="0"/>
      <w:marBottom w:val="0"/>
      <w:divBdr>
        <w:top w:val="none" w:sz="0" w:space="0" w:color="auto"/>
        <w:left w:val="none" w:sz="0" w:space="0" w:color="auto"/>
        <w:bottom w:val="none" w:sz="0" w:space="0" w:color="auto"/>
        <w:right w:val="none" w:sz="0" w:space="0" w:color="auto"/>
      </w:divBdr>
    </w:div>
    <w:div w:id="1394544891">
      <w:bodyDiv w:val="1"/>
      <w:marLeft w:val="0"/>
      <w:marRight w:val="0"/>
      <w:marTop w:val="0"/>
      <w:marBottom w:val="0"/>
      <w:divBdr>
        <w:top w:val="none" w:sz="0" w:space="0" w:color="auto"/>
        <w:left w:val="none" w:sz="0" w:space="0" w:color="auto"/>
        <w:bottom w:val="none" w:sz="0" w:space="0" w:color="auto"/>
        <w:right w:val="none" w:sz="0" w:space="0" w:color="auto"/>
      </w:divBdr>
    </w:div>
    <w:div w:id="1418407375">
      <w:bodyDiv w:val="1"/>
      <w:marLeft w:val="0"/>
      <w:marRight w:val="0"/>
      <w:marTop w:val="0"/>
      <w:marBottom w:val="0"/>
      <w:divBdr>
        <w:top w:val="none" w:sz="0" w:space="0" w:color="auto"/>
        <w:left w:val="none" w:sz="0" w:space="0" w:color="auto"/>
        <w:bottom w:val="none" w:sz="0" w:space="0" w:color="auto"/>
        <w:right w:val="none" w:sz="0" w:space="0" w:color="auto"/>
      </w:divBdr>
    </w:div>
    <w:div w:id="1429738212">
      <w:bodyDiv w:val="1"/>
      <w:marLeft w:val="0"/>
      <w:marRight w:val="0"/>
      <w:marTop w:val="0"/>
      <w:marBottom w:val="0"/>
      <w:divBdr>
        <w:top w:val="none" w:sz="0" w:space="0" w:color="auto"/>
        <w:left w:val="none" w:sz="0" w:space="0" w:color="auto"/>
        <w:bottom w:val="none" w:sz="0" w:space="0" w:color="auto"/>
        <w:right w:val="none" w:sz="0" w:space="0" w:color="auto"/>
      </w:divBdr>
    </w:div>
    <w:div w:id="1450053560">
      <w:bodyDiv w:val="1"/>
      <w:marLeft w:val="0"/>
      <w:marRight w:val="0"/>
      <w:marTop w:val="0"/>
      <w:marBottom w:val="0"/>
      <w:divBdr>
        <w:top w:val="none" w:sz="0" w:space="0" w:color="auto"/>
        <w:left w:val="none" w:sz="0" w:space="0" w:color="auto"/>
        <w:bottom w:val="none" w:sz="0" w:space="0" w:color="auto"/>
        <w:right w:val="none" w:sz="0" w:space="0" w:color="auto"/>
      </w:divBdr>
    </w:div>
    <w:div w:id="1549679813">
      <w:bodyDiv w:val="1"/>
      <w:marLeft w:val="0"/>
      <w:marRight w:val="0"/>
      <w:marTop w:val="0"/>
      <w:marBottom w:val="0"/>
      <w:divBdr>
        <w:top w:val="none" w:sz="0" w:space="0" w:color="auto"/>
        <w:left w:val="none" w:sz="0" w:space="0" w:color="auto"/>
        <w:bottom w:val="none" w:sz="0" w:space="0" w:color="auto"/>
        <w:right w:val="none" w:sz="0" w:space="0" w:color="auto"/>
      </w:divBdr>
    </w:div>
    <w:div w:id="1600679164">
      <w:bodyDiv w:val="1"/>
      <w:marLeft w:val="0"/>
      <w:marRight w:val="0"/>
      <w:marTop w:val="0"/>
      <w:marBottom w:val="0"/>
      <w:divBdr>
        <w:top w:val="none" w:sz="0" w:space="0" w:color="auto"/>
        <w:left w:val="none" w:sz="0" w:space="0" w:color="auto"/>
        <w:bottom w:val="none" w:sz="0" w:space="0" w:color="auto"/>
        <w:right w:val="none" w:sz="0" w:space="0" w:color="auto"/>
      </w:divBdr>
    </w:div>
    <w:div w:id="1602253373">
      <w:bodyDiv w:val="1"/>
      <w:marLeft w:val="0"/>
      <w:marRight w:val="0"/>
      <w:marTop w:val="0"/>
      <w:marBottom w:val="0"/>
      <w:divBdr>
        <w:top w:val="none" w:sz="0" w:space="0" w:color="auto"/>
        <w:left w:val="none" w:sz="0" w:space="0" w:color="auto"/>
        <w:bottom w:val="none" w:sz="0" w:space="0" w:color="auto"/>
        <w:right w:val="none" w:sz="0" w:space="0" w:color="auto"/>
      </w:divBdr>
    </w:div>
    <w:div w:id="1716389951">
      <w:bodyDiv w:val="1"/>
      <w:marLeft w:val="0"/>
      <w:marRight w:val="0"/>
      <w:marTop w:val="0"/>
      <w:marBottom w:val="0"/>
      <w:divBdr>
        <w:top w:val="none" w:sz="0" w:space="0" w:color="auto"/>
        <w:left w:val="none" w:sz="0" w:space="0" w:color="auto"/>
        <w:bottom w:val="none" w:sz="0" w:space="0" w:color="auto"/>
        <w:right w:val="none" w:sz="0" w:space="0" w:color="auto"/>
      </w:divBdr>
    </w:div>
    <w:div w:id="1725442688">
      <w:bodyDiv w:val="1"/>
      <w:marLeft w:val="0"/>
      <w:marRight w:val="0"/>
      <w:marTop w:val="0"/>
      <w:marBottom w:val="0"/>
      <w:divBdr>
        <w:top w:val="none" w:sz="0" w:space="0" w:color="auto"/>
        <w:left w:val="none" w:sz="0" w:space="0" w:color="auto"/>
        <w:bottom w:val="none" w:sz="0" w:space="0" w:color="auto"/>
        <w:right w:val="none" w:sz="0" w:space="0" w:color="auto"/>
      </w:divBdr>
    </w:div>
    <w:div w:id="17673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2428</Words>
  <Characters>13359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2016-06-17T03:53:00Z</dcterms:created>
  <dcterms:modified xsi:type="dcterms:W3CDTF">2016-06-17T03:54:00Z</dcterms:modified>
</cp:coreProperties>
</file>